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6DBDC" w14:textId="1A0FA172" w:rsidR="00FD1E9B" w:rsidRPr="007F42EF" w:rsidRDefault="00D2226C" w:rsidP="008E07A6">
      <w:pPr>
        <w:pStyle w:val="a3"/>
        <w:tabs>
          <w:tab w:val="clear" w:pos="4153"/>
          <w:tab w:val="clear" w:pos="8306"/>
        </w:tabs>
        <w:ind w:leftChars="2800" w:left="6720"/>
        <w:jc w:val="both"/>
        <w:rPr>
          <w:rFonts w:eastAsia="標楷體"/>
          <w:color w:val="000000"/>
          <w:sz w:val="24"/>
          <w:szCs w:val="24"/>
          <w:lang w:eastAsia="zh-TW"/>
        </w:rPr>
      </w:pPr>
      <w:r w:rsidRPr="007F42EF">
        <w:rPr>
          <w:rFonts w:eastAsia="標楷體"/>
          <w:color w:val="000000"/>
          <w:sz w:val="24"/>
          <w:szCs w:val="24"/>
        </w:rPr>
        <w:t>日期：</w:t>
      </w:r>
      <w:r w:rsidR="000F1494" w:rsidRPr="007F42EF">
        <w:rPr>
          <w:rFonts w:eastAsia="標楷體"/>
          <w:color w:val="000000"/>
          <w:sz w:val="24"/>
          <w:szCs w:val="24"/>
        </w:rPr>
        <w:t>20</w:t>
      </w:r>
      <w:r w:rsidR="002908BE" w:rsidRPr="007F42EF">
        <w:rPr>
          <w:rFonts w:eastAsia="標楷體"/>
          <w:color w:val="000000"/>
          <w:sz w:val="24"/>
          <w:szCs w:val="24"/>
          <w:lang w:eastAsia="zh-TW"/>
        </w:rPr>
        <w:t>2</w:t>
      </w:r>
      <w:r w:rsidR="008E07A6">
        <w:rPr>
          <w:rFonts w:eastAsia="標楷體" w:hint="eastAsia"/>
          <w:color w:val="000000"/>
          <w:sz w:val="24"/>
          <w:szCs w:val="24"/>
          <w:lang w:eastAsia="zh-TW"/>
        </w:rPr>
        <w:t>6</w:t>
      </w:r>
      <w:r w:rsidRPr="007F42EF">
        <w:rPr>
          <w:rFonts w:eastAsia="標楷體"/>
          <w:color w:val="000000"/>
          <w:sz w:val="24"/>
          <w:szCs w:val="24"/>
        </w:rPr>
        <w:t>年</w:t>
      </w:r>
      <w:r w:rsidR="0008488D" w:rsidRPr="007F42EF">
        <w:rPr>
          <w:rFonts w:eastAsia="標楷體"/>
          <w:color w:val="000000"/>
          <w:sz w:val="24"/>
          <w:szCs w:val="24"/>
          <w:lang w:eastAsia="zh-TW"/>
        </w:rPr>
        <w:t>2</w:t>
      </w:r>
      <w:r w:rsidRPr="007F42EF">
        <w:rPr>
          <w:rFonts w:eastAsia="標楷體"/>
          <w:color w:val="000000"/>
          <w:sz w:val="24"/>
          <w:szCs w:val="24"/>
        </w:rPr>
        <w:t>月</w:t>
      </w:r>
      <w:r w:rsidR="00F27F00">
        <w:rPr>
          <w:rFonts w:eastAsia="標楷體" w:hint="eastAsia"/>
          <w:color w:val="000000"/>
          <w:sz w:val="24"/>
          <w:szCs w:val="24"/>
          <w:lang w:eastAsia="zh-TW"/>
        </w:rPr>
        <w:t>12</w:t>
      </w:r>
      <w:r w:rsidRPr="007F42EF">
        <w:rPr>
          <w:rFonts w:eastAsia="標楷體"/>
          <w:color w:val="000000"/>
          <w:sz w:val="24"/>
          <w:szCs w:val="24"/>
        </w:rPr>
        <w:t>日</w:t>
      </w:r>
    </w:p>
    <w:p w14:paraId="605D6CF9" w14:textId="1EE400B6" w:rsidR="00D2226C" w:rsidRPr="007F42EF" w:rsidRDefault="00D2226C" w:rsidP="008E07A6">
      <w:pPr>
        <w:pStyle w:val="a3"/>
        <w:tabs>
          <w:tab w:val="clear" w:pos="4153"/>
          <w:tab w:val="clear" w:pos="8306"/>
        </w:tabs>
        <w:ind w:leftChars="2800" w:left="6720"/>
        <w:jc w:val="both"/>
        <w:rPr>
          <w:rFonts w:eastAsia="標楷體"/>
          <w:color w:val="000000"/>
          <w:kern w:val="36"/>
          <w:sz w:val="26"/>
          <w:szCs w:val="26"/>
          <w:lang w:eastAsia="zh-TW"/>
        </w:rPr>
      </w:pPr>
      <w:r w:rsidRPr="007F42EF">
        <w:rPr>
          <w:rFonts w:eastAsia="標楷體"/>
          <w:color w:val="000000"/>
          <w:kern w:val="36"/>
          <w:sz w:val="24"/>
          <w:szCs w:val="24"/>
        </w:rPr>
        <w:t>文號：</w:t>
      </w:r>
      <w:r w:rsidR="008E07A6">
        <w:rPr>
          <w:rFonts w:eastAsia="標楷體" w:hint="eastAsia"/>
          <w:color w:val="000000"/>
          <w:kern w:val="36"/>
          <w:sz w:val="24"/>
          <w:szCs w:val="24"/>
          <w:lang w:eastAsia="zh-TW"/>
        </w:rPr>
        <w:t>J</w:t>
      </w:r>
      <w:r w:rsidR="00263D6A" w:rsidRPr="007F42EF">
        <w:rPr>
          <w:rFonts w:eastAsia="標楷體"/>
          <w:color w:val="000000"/>
          <w:kern w:val="36"/>
          <w:sz w:val="24"/>
          <w:szCs w:val="24"/>
          <w:lang w:eastAsia="zh-TW"/>
        </w:rPr>
        <w:t>L</w:t>
      </w:r>
      <w:r w:rsidR="009A4216" w:rsidRPr="007F42EF">
        <w:rPr>
          <w:rFonts w:eastAsia="標楷體"/>
          <w:color w:val="000000"/>
          <w:kern w:val="36"/>
          <w:sz w:val="24"/>
          <w:szCs w:val="24"/>
          <w:lang w:eastAsia="zh-TW"/>
        </w:rPr>
        <w:t>-</w:t>
      </w:r>
      <w:r w:rsidR="00A05165" w:rsidRPr="00A05165">
        <w:rPr>
          <w:rFonts w:eastAsia="標楷體"/>
          <w:color w:val="000000"/>
          <w:kern w:val="36"/>
          <w:sz w:val="24"/>
          <w:szCs w:val="24"/>
          <w:lang w:val="en-US" w:eastAsia="zh-TW"/>
        </w:rPr>
        <w:t>VSC-2</w:t>
      </w:r>
      <w:r w:rsidR="00422873">
        <w:rPr>
          <w:rFonts w:eastAsia="標楷體" w:hint="eastAsia"/>
          <w:color w:val="000000"/>
          <w:kern w:val="36"/>
          <w:sz w:val="24"/>
          <w:szCs w:val="24"/>
          <w:lang w:val="en-US" w:eastAsia="zh-TW"/>
        </w:rPr>
        <w:t>6</w:t>
      </w:r>
      <w:r w:rsidR="008E07A6">
        <w:rPr>
          <w:rFonts w:eastAsia="標楷體" w:hint="eastAsia"/>
          <w:color w:val="000000"/>
          <w:kern w:val="36"/>
          <w:sz w:val="24"/>
          <w:szCs w:val="24"/>
          <w:lang w:val="en-US" w:eastAsia="zh-TW"/>
        </w:rPr>
        <w:t>02</w:t>
      </w:r>
      <w:r w:rsidR="00F27F00">
        <w:rPr>
          <w:rFonts w:eastAsia="標楷體" w:hint="eastAsia"/>
          <w:color w:val="000000"/>
          <w:kern w:val="36"/>
          <w:sz w:val="24"/>
          <w:szCs w:val="24"/>
          <w:lang w:val="en-US" w:eastAsia="zh-TW"/>
        </w:rPr>
        <w:t>12-03</w:t>
      </w:r>
    </w:p>
    <w:p w14:paraId="7B2A7594" w14:textId="14A42903" w:rsidR="007848CB" w:rsidRDefault="00584CBB" w:rsidP="007D7CF1">
      <w:pPr>
        <w:snapToGrid w:val="0"/>
        <w:spacing w:afterLines="50" w:after="180" w:line="340" w:lineRule="exact"/>
        <w:jc w:val="center"/>
        <w:rPr>
          <w:rFonts w:eastAsia="標楷體"/>
          <w:b/>
          <w:sz w:val="28"/>
          <w:szCs w:val="28"/>
        </w:rPr>
      </w:pPr>
      <w:r w:rsidRPr="007F42EF">
        <w:rPr>
          <w:rFonts w:eastAsia="標楷體"/>
          <w:b/>
          <w:sz w:val="28"/>
          <w:szCs w:val="28"/>
        </w:rPr>
        <w:t>函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245"/>
        <w:gridCol w:w="4394"/>
      </w:tblGrid>
      <w:tr w:rsidR="008E07A6" w:rsidRPr="00B0153D" w14:paraId="00BA835A" w14:textId="77777777" w:rsidTr="00551E6F">
        <w:trPr>
          <w:trHeight w:val="170"/>
          <w:jc w:val="center"/>
        </w:trPr>
        <w:tc>
          <w:tcPr>
            <w:tcW w:w="9639" w:type="dxa"/>
            <w:gridSpan w:val="2"/>
          </w:tcPr>
          <w:p w14:paraId="3E23DBF8" w14:textId="77777777" w:rsidR="008E07A6" w:rsidRPr="00B0153D" w:rsidRDefault="008E07A6" w:rsidP="007C774B">
            <w:pPr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受文者：</w:t>
            </w:r>
            <w:r w:rsidRPr="00B0153D">
              <w:rPr>
                <w:rFonts w:eastAsia="標楷體"/>
                <w:spacing w:val="8"/>
                <w:sz w:val="26"/>
                <w:szCs w:val="26"/>
              </w:rPr>
              <w:t>各扶輪社社長、秘書</w:t>
            </w:r>
            <w:r w:rsidRPr="00B0153D">
              <w:rPr>
                <w:rFonts w:eastAsia="標楷體"/>
                <w:sz w:val="26"/>
                <w:szCs w:val="26"/>
              </w:rPr>
              <w:t>暨扶輪社</w:t>
            </w:r>
          </w:p>
        </w:tc>
      </w:tr>
      <w:tr w:rsidR="008E07A6" w:rsidRPr="00B0153D" w14:paraId="58E75445" w14:textId="77777777" w:rsidTr="00551E6F">
        <w:trPr>
          <w:trHeight w:val="170"/>
          <w:jc w:val="center"/>
        </w:trPr>
        <w:tc>
          <w:tcPr>
            <w:tcW w:w="9639" w:type="dxa"/>
            <w:gridSpan w:val="2"/>
          </w:tcPr>
          <w:p w14:paraId="0E4DC766" w14:textId="77777777" w:rsidR="008E07A6" w:rsidRPr="00B0153D" w:rsidRDefault="008E07A6" w:rsidP="007C774B">
            <w:pPr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各分區助理總監</w:t>
            </w:r>
            <w:r w:rsidRPr="00B0153D">
              <w:rPr>
                <w:rFonts w:eastAsia="標楷體"/>
                <w:spacing w:val="8"/>
                <w:sz w:val="26"/>
                <w:szCs w:val="26"/>
              </w:rPr>
              <w:t>、副助理總監</w:t>
            </w:r>
            <w:r>
              <w:rPr>
                <w:rFonts w:eastAsia="標楷體"/>
                <w:spacing w:val="8"/>
                <w:sz w:val="26"/>
                <w:szCs w:val="26"/>
              </w:rPr>
              <w:t>、分區副</w:t>
            </w:r>
            <w:r w:rsidRPr="00B0153D">
              <w:rPr>
                <w:rFonts w:eastAsia="標楷體"/>
                <w:spacing w:val="8"/>
                <w:sz w:val="26"/>
                <w:szCs w:val="26"/>
              </w:rPr>
              <w:t>秘書</w:t>
            </w:r>
          </w:p>
        </w:tc>
      </w:tr>
      <w:tr w:rsidR="008E07A6" w:rsidRPr="00B0153D" w14:paraId="262EAC2E" w14:textId="77777777" w:rsidTr="00551E6F">
        <w:trPr>
          <w:trHeight w:val="170"/>
          <w:jc w:val="center"/>
        </w:trPr>
        <w:tc>
          <w:tcPr>
            <w:tcW w:w="9639" w:type="dxa"/>
            <w:gridSpan w:val="2"/>
          </w:tcPr>
          <w:p w14:paraId="3D98B398" w14:textId="77777777" w:rsidR="008E07A6" w:rsidRPr="00B0153D" w:rsidRDefault="008E07A6" w:rsidP="007C774B">
            <w:pPr>
              <w:ind w:rightChars="3" w:right="7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8E07A6" w:rsidRPr="00B0153D" w14:paraId="7624770B" w14:textId="77777777" w:rsidTr="00551E6F">
        <w:trPr>
          <w:trHeight w:val="170"/>
          <w:jc w:val="center"/>
        </w:trPr>
        <w:tc>
          <w:tcPr>
            <w:tcW w:w="5245" w:type="dxa"/>
          </w:tcPr>
          <w:p w14:paraId="67903202" w14:textId="77777777" w:rsidR="008E07A6" w:rsidRPr="00B0153D" w:rsidRDefault="008E07A6" w:rsidP="007C774B">
            <w:pPr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副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本：總監當選人</w:t>
            </w:r>
          </w:p>
        </w:tc>
        <w:tc>
          <w:tcPr>
            <w:tcW w:w="4394" w:type="dxa"/>
          </w:tcPr>
          <w:p w14:paraId="21DB53A4" w14:textId="77777777" w:rsidR="008E07A6" w:rsidRPr="00B0153D" w:rsidRDefault="008E07A6" w:rsidP="007C774B">
            <w:pPr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林碧堂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DGE Boger</w:t>
            </w:r>
          </w:p>
        </w:tc>
      </w:tr>
      <w:tr w:rsidR="008E07A6" w:rsidRPr="00B0153D" w14:paraId="0433AA07" w14:textId="77777777" w:rsidTr="00551E6F">
        <w:trPr>
          <w:trHeight w:val="170"/>
          <w:jc w:val="center"/>
        </w:trPr>
        <w:tc>
          <w:tcPr>
            <w:tcW w:w="5245" w:type="dxa"/>
          </w:tcPr>
          <w:p w14:paraId="6FF7D13C" w14:textId="77777777" w:rsidR="008E07A6" w:rsidRPr="00B0153D" w:rsidRDefault="008E07A6" w:rsidP="007C774B">
            <w:pPr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總監提名人</w:t>
            </w:r>
          </w:p>
        </w:tc>
        <w:tc>
          <w:tcPr>
            <w:tcW w:w="4394" w:type="dxa"/>
          </w:tcPr>
          <w:p w14:paraId="1122EEE6" w14:textId="77777777" w:rsidR="008E07A6" w:rsidRPr="00B0153D" w:rsidRDefault="008E07A6" w:rsidP="007C774B">
            <w:pPr>
              <w:snapToGrid w:val="0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黃皎烈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DGN Patrick</w:t>
            </w:r>
          </w:p>
        </w:tc>
      </w:tr>
      <w:tr w:rsidR="008E07A6" w:rsidRPr="00B0153D" w14:paraId="665B3916" w14:textId="77777777" w:rsidTr="00551E6F">
        <w:trPr>
          <w:trHeight w:val="170"/>
          <w:jc w:val="center"/>
        </w:trPr>
        <w:tc>
          <w:tcPr>
            <w:tcW w:w="5245" w:type="dxa"/>
          </w:tcPr>
          <w:p w14:paraId="4D0E720F" w14:textId="326F11C8" w:rsidR="008E07A6" w:rsidRPr="00B0153D" w:rsidRDefault="008E07A6" w:rsidP="007C774B">
            <w:pPr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指定總監提名人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/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地區秘書長</w:t>
            </w:r>
          </w:p>
        </w:tc>
        <w:tc>
          <w:tcPr>
            <w:tcW w:w="4394" w:type="dxa"/>
          </w:tcPr>
          <w:p w14:paraId="3E3A8709" w14:textId="5C7AE1B7" w:rsidR="008E07A6" w:rsidRPr="00B0153D" w:rsidRDefault="008E07A6" w:rsidP="007C774B">
            <w:pPr>
              <w:snapToGrid w:val="0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陳志清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DGND/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DS Sid</w:t>
            </w:r>
          </w:p>
        </w:tc>
      </w:tr>
      <w:tr w:rsidR="008E07A6" w:rsidRPr="00B0153D" w14:paraId="42965490" w14:textId="77777777" w:rsidTr="00551E6F">
        <w:trPr>
          <w:trHeight w:val="170"/>
          <w:jc w:val="center"/>
        </w:trPr>
        <w:tc>
          <w:tcPr>
            <w:tcW w:w="5245" w:type="dxa"/>
          </w:tcPr>
          <w:p w14:paraId="54A9F282" w14:textId="77777777" w:rsidR="008E07A6" w:rsidRPr="00B0153D" w:rsidRDefault="008E07A6" w:rsidP="007C774B">
            <w:pPr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地區財務長</w:t>
            </w:r>
          </w:p>
        </w:tc>
        <w:tc>
          <w:tcPr>
            <w:tcW w:w="4394" w:type="dxa"/>
          </w:tcPr>
          <w:p w14:paraId="16C94630" w14:textId="77777777" w:rsidR="008E07A6" w:rsidRPr="00B0153D" w:rsidRDefault="008E07A6" w:rsidP="007C774B">
            <w:pPr>
              <w:snapToGrid w:val="0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陳政廷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PP Accountant</w:t>
            </w:r>
          </w:p>
        </w:tc>
      </w:tr>
      <w:tr w:rsidR="008E07A6" w:rsidRPr="00B0153D" w14:paraId="2B508EA2" w14:textId="77777777" w:rsidTr="00551E6F">
        <w:trPr>
          <w:trHeight w:val="170"/>
          <w:jc w:val="center"/>
        </w:trPr>
        <w:tc>
          <w:tcPr>
            <w:tcW w:w="5245" w:type="dxa"/>
          </w:tcPr>
          <w:p w14:paraId="1C36E9D6" w14:textId="77777777" w:rsidR="008E07A6" w:rsidRPr="00B0153D" w:rsidRDefault="008E07A6" w:rsidP="007C774B">
            <w:pPr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地區法務長</w:t>
            </w:r>
          </w:p>
        </w:tc>
        <w:tc>
          <w:tcPr>
            <w:tcW w:w="4394" w:type="dxa"/>
          </w:tcPr>
          <w:p w14:paraId="01B58233" w14:textId="77777777" w:rsidR="008E07A6" w:rsidRPr="00B0153D" w:rsidRDefault="008E07A6" w:rsidP="007C774B">
            <w:pPr>
              <w:snapToGrid w:val="0"/>
              <w:rPr>
                <w:rFonts w:eastAsia="標楷體"/>
                <w:color w:val="000000"/>
                <w:sz w:val="26"/>
                <w:szCs w:val="26"/>
              </w:rPr>
            </w:pPr>
            <w:r w:rsidRPr="00B0153D">
              <w:rPr>
                <w:rFonts w:eastAsia="標楷體"/>
                <w:color w:val="000000"/>
                <w:sz w:val="26"/>
                <w:szCs w:val="26"/>
              </w:rPr>
              <w:t>曹志仁</w:t>
            </w:r>
            <w:r w:rsidRPr="00B0153D">
              <w:rPr>
                <w:rFonts w:eastAsia="標楷體"/>
                <w:color w:val="000000"/>
                <w:sz w:val="26"/>
                <w:szCs w:val="26"/>
              </w:rPr>
              <w:t>PP Lawrence</w:t>
            </w:r>
          </w:p>
        </w:tc>
      </w:tr>
      <w:tr w:rsidR="008E07A6" w:rsidRPr="00B0153D" w14:paraId="72AC3CCA" w14:textId="77777777" w:rsidTr="00551E6F">
        <w:trPr>
          <w:trHeight w:val="170"/>
          <w:jc w:val="center"/>
        </w:trPr>
        <w:tc>
          <w:tcPr>
            <w:tcW w:w="5245" w:type="dxa"/>
          </w:tcPr>
          <w:p w14:paraId="4C7CA7DB" w14:textId="4DD52621" w:rsidR="008E07A6" w:rsidRPr="00B0153D" w:rsidRDefault="008E07A6" w:rsidP="007C774B">
            <w:pPr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職業服務</w:t>
            </w:r>
            <w:r w:rsidRPr="00080B2A">
              <w:rPr>
                <w:rFonts w:eastAsia="標楷體" w:hint="eastAsia"/>
                <w:color w:val="000000"/>
                <w:sz w:val="26"/>
                <w:szCs w:val="26"/>
              </w:rPr>
              <w:t>主委</w:t>
            </w:r>
          </w:p>
        </w:tc>
        <w:tc>
          <w:tcPr>
            <w:tcW w:w="4394" w:type="dxa"/>
          </w:tcPr>
          <w:p w14:paraId="65406695" w14:textId="571EB867" w:rsidR="008E07A6" w:rsidRPr="00B0153D" w:rsidRDefault="008E07A6" w:rsidP="007C774B">
            <w:pPr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林久晃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PP Joe</w:t>
            </w:r>
          </w:p>
        </w:tc>
      </w:tr>
    </w:tbl>
    <w:p w14:paraId="595C4340" w14:textId="7543F607" w:rsidR="009D47B9" w:rsidRPr="008E07A6" w:rsidRDefault="00881449" w:rsidP="008E07A6">
      <w:pPr>
        <w:snapToGrid w:val="0"/>
        <w:spacing w:beforeLines="50" w:before="180" w:line="400" w:lineRule="exact"/>
        <w:jc w:val="both"/>
        <w:rPr>
          <w:rFonts w:eastAsia="標楷體"/>
          <w:b/>
          <w:color w:val="000000" w:themeColor="text1"/>
          <w:sz w:val="26"/>
          <w:szCs w:val="26"/>
        </w:rPr>
      </w:pPr>
      <w:r w:rsidRPr="008E07A6">
        <w:rPr>
          <w:rFonts w:eastAsia="標楷體"/>
          <w:color w:val="000000" w:themeColor="text1"/>
          <w:sz w:val="26"/>
          <w:szCs w:val="26"/>
        </w:rPr>
        <w:t>主</w:t>
      </w:r>
      <w:r w:rsidRPr="008E07A6">
        <w:rPr>
          <w:rFonts w:eastAsia="標楷體"/>
          <w:color w:val="000000" w:themeColor="text1"/>
          <w:sz w:val="26"/>
          <w:szCs w:val="26"/>
        </w:rPr>
        <w:t xml:space="preserve"> </w:t>
      </w:r>
      <w:r w:rsidR="001F3BCD" w:rsidRPr="008E07A6">
        <w:rPr>
          <w:rFonts w:eastAsia="標楷體"/>
          <w:color w:val="000000" w:themeColor="text1"/>
          <w:sz w:val="26"/>
          <w:szCs w:val="26"/>
        </w:rPr>
        <w:t xml:space="preserve"> </w:t>
      </w:r>
      <w:r w:rsidRPr="008E07A6">
        <w:rPr>
          <w:rFonts w:eastAsia="標楷體"/>
          <w:color w:val="000000" w:themeColor="text1"/>
          <w:sz w:val="26"/>
          <w:szCs w:val="26"/>
        </w:rPr>
        <w:t>旨：</w:t>
      </w:r>
      <w:r w:rsidR="00273B6B" w:rsidRPr="008E07A6">
        <w:rPr>
          <w:rFonts w:eastAsia="標楷體"/>
          <w:b/>
          <w:color w:val="0000FF"/>
          <w:sz w:val="26"/>
          <w:szCs w:val="26"/>
        </w:rPr>
        <w:t>函請</w:t>
      </w:r>
      <w:r w:rsidR="00E30490" w:rsidRPr="008E07A6">
        <w:rPr>
          <w:rFonts w:eastAsia="標楷體"/>
          <w:b/>
          <w:color w:val="0000FF"/>
          <w:sz w:val="26"/>
          <w:szCs w:val="26"/>
        </w:rPr>
        <w:t>各社踴躍報名</w:t>
      </w:r>
      <w:r w:rsidR="008E07A6">
        <w:rPr>
          <w:rFonts w:eastAsia="標楷體" w:hint="eastAsia"/>
          <w:b/>
          <w:color w:val="0000FF"/>
          <w:sz w:val="26"/>
          <w:szCs w:val="26"/>
        </w:rPr>
        <w:t>參加</w:t>
      </w:r>
      <w:r w:rsidR="008E07A6">
        <w:rPr>
          <w:rFonts w:eastAsia="標楷體" w:hint="eastAsia"/>
          <w:b/>
          <w:color w:val="0000FF"/>
          <w:sz w:val="26"/>
          <w:szCs w:val="26"/>
        </w:rPr>
        <w:t>2025-26</w:t>
      </w:r>
      <w:r w:rsidR="008E07A6">
        <w:rPr>
          <w:rFonts w:eastAsia="標楷體" w:hint="eastAsia"/>
          <w:b/>
          <w:color w:val="0000FF"/>
          <w:sz w:val="26"/>
          <w:szCs w:val="26"/>
        </w:rPr>
        <w:t>年度</w:t>
      </w:r>
      <w:r w:rsidR="006E1DDF" w:rsidRPr="008E07A6">
        <w:rPr>
          <w:rFonts w:eastAsia="標楷體"/>
          <w:b/>
          <w:color w:val="0000FF"/>
          <w:sz w:val="26"/>
          <w:szCs w:val="26"/>
        </w:rPr>
        <w:t>地區職業</w:t>
      </w:r>
      <w:r w:rsidR="00E30490" w:rsidRPr="008E07A6">
        <w:rPr>
          <w:rFonts w:eastAsia="標楷體"/>
          <w:b/>
          <w:color w:val="0000FF"/>
          <w:sz w:val="26"/>
          <w:szCs w:val="26"/>
        </w:rPr>
        <w:t>參訪</w:t>
      </w:r>
      <w:r w:rsidR="00273B6B" w:rsidRPr="008E07A6">
        <w:rPr>
          <w:rFonts w:eastAsia="標楷體"/>
          <w:b/>
          <w:color w:val="000000" w:themeColor="text1"/>
          <w:sz w:val="26"/>
          <w:szCs w:val="26"/>
        </w:rPr>
        <w:t>。</w:t>
      </w:r>
    </w:p>
    <w:p w14:paraId="2637D2A2" w14:textId="77777777" w:rsidR="00EC76A6" w:rsidRDefault="009D47B9" w:rsidP="008E07A6">
      <w:pPr>
        <w:snapToGrid w:val="0"/>
        <w:spacing w:beforeLines="50" w:before="180" w:line="400" w:lineRule="exact"/>
        <w:jc w:val="both"/>
        <w:rPr>
          <w:rFonts w:eastAsia="標楷體"/>
          <w:color w:val="000000" w:themeColor="text1"/>
          <w:sz w:val="26"/>
          <w:szCs w:val="26"/>
        </w:rPr>
      </w:pPr>
      <w:r w:rsidRPr="008E07A6">
        <w:rPr>
          <w:rFonts w:eastAsia="標楷體"/>
          <w:color w:val="000000" w:themeColor="text1"/>
          <w:sz w:val="26"/>
          <w:szCs w:val="26"/>
        </w:rPr>
        <w:t>說</w:t>
      </w:r>
      <w:r w:rsidRPr="008E07A6">
        <w:rPr>
          <w:rFonts w:eastAsia="標楷體"/>
          <w:color w:val="000000" w:themeColor="text1"/>
          <w:sz w:val="26"/>
          <w:szCs w:val="26"/>
        </w:rPr>
        <w:t xml:space="preserve">  </w:t>
      </w:r>
      <w:r w:rsidRPr="008E07A6">
        <w:rPr>
          <w:rFonts w:eastAsia="標楷體"/>
          <w:color w:val="000000" w:themeColor="text1"/>
          <w:sz w:val="26"/>
          <w:szCs w:val="26"/>
        </w:rPr>
        <w:t>明：</w:t>
      </w:r>
    </w:p>
    <w:p w14:paraId="5FF68FA6" w14:textId="35F37228" w:rsidR="008E07A6" w:rsidRPr="008E07A6" w:rsidRDefault="008E07A6" w:rsidP="008E07A6">
      <w:pPr>
        <w:snapToGrid w:val="0"/>
        <w:spacing w:line="400" w:lineRule="exact"/>
        <w:ind w:leftChars="200" w:left="1000" w:hangingChars="200" w:hanging="52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一、</w:t>
      </w:r>
      <w:r w:rsidRPr="00F77218">
        <w:rPr>
          <w:rFonts w:eastAsia="標楷體"/>
          <w:sz w:val="26"/>
          <w:szCs w:val="26"/>
        </w:rPr>
        <w:t>為</w:t>
      </w:r>
      <w:r>
        <w:rPr>
          <w:rFonts w:eastAsia="標楷體"/>
          <w:sz w:val="26"/>
          <w:szCs w:val="26"/>
        </w:rPr>
        <w:t>鼓勵社員在其事業與職業上提昇</w:t>
      </w:r>
      <w:r w:rsidRPr="00F77218">
        <w:rPr>
          <w:rFonts w:eastAsia="標楷體"/>
          <w:sz w:val="26"/>
          <w:szCs w:val="26"/>
        </w:rPr>
        <w:t>道德</w:t>
      </w:r>
      <w:r>
        <w:rPr>
          <w:rFonts w:eastAsia="標楷體"/>
          <w:sz w:val="26"/>
          <w:szCs w:val="26"/>
        </w:rPr>
        <w:t>標準</w:t>
      </w:r>
      <w:r w:rsidRPr="00F77218">
        <w:rPr>
          <w:rFonts w:eastAsia="標楷體"/>
          <w:sz w:val="26"/>
          <w:szCs w:val="26"/>
        </w:rPr>
        <w:t>、</w:t>
      </w:r>
      <w:r>
        <w:rPr>
          <w:rFonts w:eastAsia="標楷體"/>
          <w:sz w:val="26"/>
          <w:szCs w:val="26"/>
        </w:rPr>
        <w:t>認識有益於社會的職業價值，並透過自己的職業藉以服務社會，</w:t>
      </w:r>
      <w:r w:rsidRPr="00F77218">
        <w:rPr>
          <w:rFonts w:eastAsia="標楷體"/>
          <w:sz w:val="26"/>
          <w:szCs w:val="26"/>
        </w:rPr>
        <w:t>特舉辦地區職業</w:t>
      </w:r>
      <w:r>
        <w:rPr>
          <w:rFonts w:eastAsia="標楷體" w:hint="eastAsia"/>
          <w:sz w:val="26"/>
          <w:szCs w:val="26"/>
        </w:rPr>
        <w:t>參訪活動</w:t>
      </w:r>
      <w:r w:rsidRPr="00F77218">
        <w:rPr>
          <w:rFonts w:eastAsia="標楷體"/>
          <w:sz w:val="26"/>
          <w:szCs w:val="26"/>
        </w:rPr>
        <w:t>。</w:t>
      </w:r>
    </w:p>
    <w:p w14:paraId="29605CDC" w14:textId="671CBDB9" w:rsidR="00EC76A6" w:rsidRDefault="008E07A6" w:rsidP="008E07A6">
      <w:pPr>
        <w:snapToGrid w:val="0"/>
        <w:spacing w:beforeLines="50" w:before="180" w:line="400" w:lineRule="exact"/>
        <w:ind w:leftChars="200" w:left="48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二</w:t>
      </w:r>
      <w:r w:rsidR="00EC76A6" w:rsidRPr="008E07A6">
        <w:rPr>
          <w:rFonts w:eastAsia="標楷體"/>
          <w:color w:val="000000" w:themeColor="text1"/>
          <w:sz w:val="26"/>
          <w:szCs w:val="26"/>
        </w:rPr>
        <w:t>、</w:t>
      </w:r>
      <w:r>
        <w:rPr>
          <w:rFonts w:eastAsia="標楷體" w:hint="eastAsia"/>
          <w:color w:val="000000" w:themeColor="text1"/>
          <w:sz w:val="26"/>
          <w:szCs w:val="26"/>
        </w:rPr>
        <w:t>「</w:t>
      </w:r>
      <w:r>
        <w:rPr>
          <w:rFonts w:eastAsia="標楷體" w:hint="eastAsia"/>
          <w:color w:val="000000" w:themeColor="text1"/>
          <w:sz w:val="26"/>
          <w:szCs w:val="26"/>
        </w:rPr>
        <w:t>2025-26</w:t>
      </w:r>
      <w:r>
        <w:rPr>
          <w:rFonts w:eastAsia="標楷體" w:hint="eastAsia"/>
          <w:color w:val="000000" w:themeColor="text1"/>
          <w:sz w:val="26"/>
          <w:szCs w:val="26"/>
        </w:rPr>
        <w:t>年度</w:t>
      </w:r>
      <w:r w:rsidR="00EC76A6" w:rsidRPr="008E07A6">
        <w:rPr>
          <w:rFonts w:eastAsia="標楷體"/>
          <w:color w:val="000000" w:themeColor="text1"/>
          <w:sz w:val="26"/>
          <w:szCs w:val="26"/>
        </w:rPr>
        <w:t>地區職業參訪</w:t>
      </w:r>
      <w:r>
        <w:rPr>
          <w:rFonts w:eastAsia="標楷體" w:hint="eastAsia"/>
          <w:color w:val="000000" w:themeColor="text1"/>
          <w:sz w:val="26"/>
          <w:szCs w:val="26"/>
        </w:rPr>
        <w:t>」時間、</w:t>
      </w:r>
      <w:r w:rsidR="00EC76A6" w:rsidRPr="008E07A6">
        <w:rPr>
          <w:rFonts w:eastAsia="標楷體"/>
          <w:color w:val="000000" w:themeColor="text1"/>
          <w:sz w:val="26"/>
          <w:szCs w:val="26"/>
        </w:rPr>
        <w:t>地點</w:t>
      </w:r>
      <w:r>
        <w:rPr>
          <w:rFonts w:eastAsia="標楷體" w:hint="eastAsia"/>
          <w:color w:val="000000" w:themeColor="text1"/>
          <w:sz w:val="26"/>
          <w:szCs w:val="26"/>
        </w:rPr>
        <w:t>如下</w:t>
      </w:r>
      <w:r w:rsidR="00EC76A6" w:rsidRPr="008E07A6">
        <w:rPr>
          <w:rFonts w:eastAsia="標楷體"/>
          <w:color w:val="000000" w:themeColor="text1"/>
          <w:sz w:val="26"/>
          <w:szCs w:val="26"/>
        </w:rPr>
        <w:t>：</w:t>
      </w:r>
    </w:p>
    <w:p w14:paraId="706A505B" w14:textId="5D859BFF" w:rsidR="008E07A6" w:rsidRPr="008E07A6" w:rsidRDefault="008E07A6" w:rsidP="008E07A6">
      <w:pPr>
        <w:pStyle w:val="af5"/>
        <w:snapToGrid w:val="0"/>
        <w:spacing w:line="400" w:lineRule="exact"/>
        <w:ind w:leftChars="400" w:left="960"/>
        <w:jc w:val="both"/>
        <w:rPr>
          <w:rFonts w:eastAsia="標楷體"/>
          <w:b/>
          <w:bCs/>
          <w:color w:val="0000FF"/>
          <w:sz w:val="26"/>
          <w:szCs w:val="26"/>
        </w:rPr>
      </w:pPr>
      <w:r w:rsidRPr="008E07A6">
        <w:rPr>
          <w:rFonts w:eastAsia="標楷體" w:hint="eastAsia"/>
          <w:b/>
          <w:bCs/>
          <w:color w:val="0000FF"/>
          <w:sz w:val="26"/>
          <w:szCs w:val="26"/>
        </w:rPr>
        <w:t>時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 xml:space="preserve">    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間：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2026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年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3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月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6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日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 xml:space="preserve"> (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星期五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) 9:00~17:00</w:t>
      </w:r>
    </w:p>
    <w:p w14:paraId="69038E94" w14:textId="4C5B03B3" w:rsidR="008E07A6" w:rsidRPr="008E07A6" w:rsidRDefault="008E07A6" w:rsidP="008E07A6">
      <w:pPr>
        <w:pStyle w:val="af5"/>
        <w:snapToGrid w:val="0"/>
        <w:spacing w:line="400" w:lineRule="exact"/>
        <w:ind w:leftChars="400" w:left="960"/>
        <w:jc w:val="both"/>
        <w:rPr>
          <w:rFonts w:eastAsia="標楷體"/>
          <w:color w:val="000000" w:themeColor="text1"/>
          <w:sz w:val="26"/>
          <w:szCs w:val="26"/>
        </w:rPr>
      </w:pPr>
      <w:r w:rsidRPr="008E07A6">
        <w:rPr>
          <w:rFonts w:eastAsia="標楷體" w:hint="eastAsia"/>
          <w:b/>
          <w:bCs/>
          <w:color w:val="0000FF"/>
          <w:sz w:val="26"/>
          <w:szCs w:val="26"/>
        </w:rPr>
        <w:t>地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 xml:space="preserve">    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點：</w:t>
      </w:r>
      <w:r w:rsidRPr="008E07A6">
        <w:rPr>
          <w:rFonts w:eastAsia="標楷體"/>
          <w:b/>
          <w:bCs/>
          <w:color w:val="0000FF"/>
          <w:sz w:val="26"/>
          <w:szCs w:val="26"/>
        </w:rPr>
        <w:t>旭富製藥</w:t>
      </w:r>
      <w:r w:rsidRPr="008E07A6">
        <w:rPr>
          <w:rFonts w:eastAsia="標楷體" w:hint="eastAsia"/>
          <w:b/>
          <w:bCs/>
          <w:color w:val="0000FF"/>
          <w:sz w:val="26"/>
          <w:szCs w:val="26"/>
        </w:rPr>
        <w:t>、</w:t>
      </w:r>
      <w:r w:rsidRPr="008E07A6">
        <w:rPr>
          <w:rFonts w:eastAsia="標楷體"/>
          <w:b/>
          <w:bCs/>
          <w:color w:val="0000FF"/>
          <w:sz w:val="26"/>
          <w:szCs w:val="26"/>
        </w:rPr>
        <w:t>逢泰冷鏈</w:t>
      </w:r>
    </w:p>
    <w:p w14:paraId="07E4CE98" w14:textId="0CA1D8D2" w:rsidR="001D6535" w:rsidRPr="007C774B" w:rsidRDefault="008E07A6" w:rsidP="008E07A6">
      <w:pPr>
        <w:pStyle w:val="af5"/>
        <w:snapToGrid w:val="0"/>
        <w:spacing w:line="400" w:lineRule="exact"/>
        <w:ind w:leftChars="400" w:left="960"/>
        <w:jc w:val="both"/>
        <w:rPr>
          <w:rFonts w:eastAsia="標楷體"/>
          <w:b/>
          <w:bCs/>
          <w:color w:val="EE0000"/>
          <w:sz w:val="26"/>
          <w:szCs w:val="26"/>
        </w:rPr>
      </w:pPr>
      <w:r w:rsidRPr="008E07A6">
        <w:rPr>
          <w:rFonts w:eastAsia="標楷體" w:hint="eastAsia"/>
          <w:b/>
          <w:bCs/>
          <w:color w:val="EE0000"/>
          <w:sz w:val="26"/>
          <w:szCs w:val="26"/>
        </w:rPr>
        <w:t>集合時間：上午</w:t>
      </w:r>
      <w:r w:rsidRPr="008E07A6">
        <w:rPr>
          <w:rFonts w:eastAsia="標楷體" w:hint="eastAsia"/>
          <w:b/>
          <w:bCs/>
          <w:color w:val="EE0000"/>
          <w:sz w:val="26"/>
          <w:szCs w:val="26"/>
        </w:rPr>
        <w:t>9:00</w:t>
      </w:r>
      <w:r w:rsidRPr="008E07A6">
        <w:rPr>
          <w:rFonts w:eastAsia="標楷體" w:hint="eastAsia"/>
          <w:b/>
          <w:bCs/>
          <w:color w:val="EE0000"/>
          <w:sz w:val="26"/>
          <w:szCs w:val="26"/>
        </w:rPr>
        <w:t>，</w:t>
      </w:r>
      <w:r w:rsidRPr="008E07A6">
        <w:rPr>
          <w:rFonts w:eastAsia="標楷體" w:hint="eastAsia"/>
          <w:b/>
          <w:bCs/>
          <w:color w:val="EE0000"/>
          <w:sz w:val="26"/>
          <w:szCs w:val="26"/>
        </w:rPr>
        <w:t>9:1</w:t>
      </w:r>
      <w:r w:rsidR="007C774B">
        <w:rPr>
          <w:rFonts w:eastAsia="標楷體" w:hint="eastAsia"/>
          <w:b/>
          <w:bCs/>
          <w:color w:val="EE0000"/>
          <w:sz w:val="26"/>
          <w:szCs w:val="26"/>
        </w:rPr>
        <w:t>0</w:t>
      </w:r>
      <w:r w:rsidRPr="008E07A6">
        <w:rPr>
          <w:rFonts w:eastAsia="標楷體" w:hint="eastAsia"/>
          <w:b/>
          <w:bCs/>
          <w:color w:val="EE0000"/>
          <w:sz w:val="26"/>
          <w:szCs w:val="26"/>
        </w:rPr>
        <w:t>準時出發</w:t>
      </w:r>
      <w:r w:rsidR="007C774B">
        <w:rPr>
          <w:rFonts w:eastAsia="標楷體" w:hint="eastAsia"/>
          <w:b/>
          <w:bCs/>
          <w:color w:val="EE0000"/>
          <w:sz w:val="26"/>
          <w:szCs w:val="26"/>
        </w:rPr>
        <w:t>，逾時不候</w:t>
      </w:r>
    </w:p>
    <w:p w14:paraId="3E845BFB" w14:textId="56B8379D" w:rsidR="008E07A6" w:rsidRDefault="008E07A6" w:rsidP="008E07A6">
      <w:pPr>
        <w:pStyle w:val="af5"/>
        <w:snapToGrid w:val="0"/>
        <w:spacing w:line="400" w:lineRule="exact"/>
        <w:ind w:leftChars="400" w:left="960"/>
        <w:jc w:val="both"/>
        <w:rPr>
          <w:rFonts w:eastAsia="標楷體"/>
          <w:b/>
          <w:bCs/>
          <w:color w:val="EE0000"/>
          <w:sz w:val="26"/>
          <w:szCs w:val="26"/>
        </w:rPr>
      </w:pPr>
      <w:r w:rsidRPr="008E07A6">
        <w:rPr>
          <w:rFonts w:eastAsia="標楷體" w:hint="eastAsia"/>
          <w:b/>
          <w:bCs/>
          <w:color w:val="EE0000"/>
          <w:sz w:val="26"/>
          <w:szCs w:val="26"/>
        </w:rPr>
        <w:t>集合地點：</w:t>
      </w:r>
      <w:r w:rsidRPr="008E07A6">
        <w:rPr>
          <w:rFonts w:eastAsia="標楷體"/>
          <w:b/>
          <w:bCs/>
          <w:color w:val="EE0000"/>
          <w:sz w:val="26"/>
          <w:szCs w:val="26"/>
        </w:rPr>
        <w:t>捷運善導寺站</w:t>
      </w:r>
      <w:r w:rsidRPr="008E07A6">
        <w:rPr>
          <w:rFonts w:eastAsia="標楷體"/>
          <w:b/>
          <w:bCs/>
          <w:color w:val="EE0000"/>
          <w:sz w:val="26"/>
          <w:szCs w:val="26"/>
        </w:rPr>
        <w:t>4</w:t>
      </w:r>
      <w:r w:rsidRPr="008E07A6">
        <w:rPr>
          <w:rFonts w:eastAsia="標楷體"/>
          <w:b/>
          <w:bCs/>
          <w:color w:val="EE0000"/>
          <w:sz w:val="26"/>
          <w:szCs w:val="26"/>
        </w:rPr>
        <w:t>號出口</w:t>
      </w:r>
    </w:p>
    <w:p w14:paraId="44AD822B" w14:textId="34DBBB05" w:rsidR="00EC76A6" w:rsidRPr="008E07A6" w:rsidRDefault="008E07A6" w:rsidP="008E07A6">
      <w:pPr>
        <w:snapToGrid w:val="0"/>
        <w:spacing w:beforeLines="50" w:before="180" w:line="400" w:lineRule="exact"/>
        <w:ind w:leftChars="200" w:left="48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三</w:t>
      </w:r>
      <w:r w:rsidR="00EC76A6" w:rsidRPr="008E07A6">
        <w:rPr>
          <w:rFonts w:eastAsia="標楷體"/>
          <w:color w:val="000000" w:themeColor="text1"/>
          <w:sz w:val="26"/>
          <w:szCs w:val="26"/>
        </w:rPr>
        <w:t>、活動亮點：</w:t>
      </w:r>
      <w:r w:rsidR="00816A9F" w:rsidRPr="008E07A6">
        <w:rPr>
          <w:rFonts w:eastAsia="標楷體"/>
          <w:color w:val="000000" w:themeColor="text1"/>
          <w:sz w:val="26"/>
          <w:szCs w:val="26"/>
        </w:rPr>
        <w:t>參訪兩家深具潛力的公司，並與</w:t>
      </w:r>
      <w:r w:rsidR="0027363A" w:rsidRPr="008E07A6">
        <w:rPr>
          <w:rFonts w:eastAsia="標楷體"/>
          <w:color w:val="000000" w:themeColor="text1"/>
          <w:sz w:val="26"/>
          <w:szCs w:val="26"/>
        </w:rPr>
        <w:t>其經營團隊交流互動。</w:t>
      </w:r>
    </w:p>
    <w:p w14:paraId="3D606DCA" w14:textId="6AC218ED" w:rsidR="00EC76A6" w:rsidRPr="008E07A6" w:rsidRDefault="00E65AEC" w:rsidP="008E07A6">
      <w:pPr>
        <w:pStyle w:val="af5"/>
        <w:snapToGrid w:val="0"/>
        <w:spacing w:line="400" w:lineRule="exact"/>
        <w:ind w:leftChars="400" w:left="2260" w:hangingChars="500" w:hanging="1300"/>
        <w:jc w:val="both"/>
        <w:rPr>
          <w:rFonts w:eastAsia="標楷體"/>
          <w:sz w:val="26"/>
          <w:szCs w:val="26"/>
        </w:rPr>
      </w:pPr>
      <w:r w:rsidRPr="008E07A6">
        <w:rPr>
          <w:rFonts w:eastAsia="標楷體"/>
          <w:color w:val="000000" w:themeColor="text1"/>
          <w:sz w:val="26"/>
          <w:szCs w:val="26"/>
        </w:rPr>
        <w:t>旭富</w:t>
      </w:r>
      <w:r w:rsidR="008E07A6">
        <w:rPr>
          <w:rFonts w:eastAsia="標楷體" w:hint="eastAsia"/>
          <w:color w:val="000000" w:themeColor="text1"/>
          <w:sz w:val="26"/>
          <w:szCs w:val="26"/>
        </w:rPr>
        <w:t>製藥</w:t>
      </w:r>
      <w:r w:rsidRPr="008E07A6">
        <w:rPr>
          <w:rFonts w:eastAsia="標楷體"/>
          <w:color w:val="000000" w:themeColor="text1"/>
          <w:sz w:val="26"/>
          <w:szCs w:val="26"/>
        </w:rPr>
        <w:t>：</w:t>
      </w:r>
      <w:r w:rsidR="008832A6" w:rsidRPr="008E07A6">
        <w:rPr>
          <w:rFonts w:eastAsia="標楷體"/>
          <w:sz w:val="26"/>
          <w:szCs w:val="26"/>
        </w:rPr>
        <w:t>公司專注於高技術門檻的原料藥及中間體研發製造，主要產品涵蓋中樞神經系統、心血管及抗發炎用藥，</w:t>
      </w:r>
      <w:r w:rsidR="00B44F39" w:rsidRPr="008E07A6">
        <w:rPr>
          <w:rFonts w:eastAsia="標楷體"/>
          <w:sz w:val="26"/>
          <w:szCs w:val="26"/>
        </w:rPr>
        <w:t>是全球最大之丙戊酸一系列癲癇藥物生產</w:t>
      </w:r>
      <w:r w:rsidR="002343F9" w:rsidRPr="008E07A6">
        <w:rPr>
          <w:rFonts w:eastAsia="標楷體"/>
          <w:sz w:val="26"/>
          <w:szCs w:val="26"/>
        </w:rPr>
        <w:t>廠</w:t>
      </w:r>
      <w:r w:rsidR="000152ED" w:rsidRPr="008E07A6">
        <w:rPr>
          <w:rFonts w:eastAsia="標楷體"/>
          <w:sz w:val="26"/>
          <w:szCs w:val="26"/>
        </w:rPr>
        <w:t>。</w:t>
      </w:r>
      <w:r w:rsidR="005B20D4" w:rsidRPr="008E07A6">
        <w:rPr>
          <w:rFonts w:eastAsia="標楷體"/>
          <w:sz w:val="26"/>
          <w:szCs w:val="26"/>
        </w:rPr>
        <w:t>斥資</w:t>
      </w:r>
      <w:r w:rsidR="005B20D4" w:rsidRPr="008E07A6">
        <w:rPr>
          <w:rFonts w:eastAsia="標楷體"/>
          <w:sz w:val="26"/>
          <w:szCs w:val="26"/>
        </w:rPr>
        <w:t>24</w:t>
      </w:r>
      <w:r w:rsidR="005B20D4" w:rsidRPr="008E07A6">
        <w:rPr>
          <w:rFonts w:eastAsia="標楷體"/>
          <w:sz w:val="26"/>
          <w:szCs w:val="26"/>
        </w:rPr>
        <w:t>億元興建的觀音新廠投產</w:t>
      </w:r>
      <w:r w:rsidR="000F11FF" w:rsidRPr="008E07A6">
        <w:rPr>
          <w:rFonts w:eastAsia="標楷體"/>
          <w:sz w:val="26"/>
          <w:szCs w:val="26"/>
        </w:rPr>
        <w:t>後</w:t>
      </w:r>
      <w:r w:rsidR="005B20D4" w:rsidRPr="008E07A6">
        <w:rPr>
          <w:rFonts w:eastAsia="標楷體"/>
          <w:sz w:val="26"/>
          <w:szCs w:val="26"/>
        </w:rPr>
        <w:t>，產能預計增加</w:t>
      </w:r>
      <w:r w:rsidR="005B20D4" w:rsidRPr="008E07A6">
        <w:rPr>
          <w:rFonts w:eastAsia="標楷體"/>
          <w:sz w:val="26"/>
          <w:szCs w:val="26"/>
        </w:rPr>
        <w:t>50%</w:t>
      </w:r>
      <w:r w:rsidR="005B20D4" w:rsidRPr="008E07A6">
        <w:rPr>
          <w:rFonts w:eastAsia="標楷體"/>
          <w:sz w:val="26"/>
          <w:szCs w:val="26"/>
        </w:rPr>
        <w:t>以上，成為未來成長核心</w:t>
      </w:r>
      <w:r w:rsidR="000F11FF" w:rsidRPr="008E07A6">
        <w:rPr>
          <w:rFonts w:eastAsia="標楷體"/>
          <w:sz w:val="26"/>
          <w:szCs w:val="26"/>
        </w:rPr>
        <w:t>。</w:t>
      </w:r>
    </w:p>
    <w:p w14:paraId="3D78C02A" w14:textId="15476102" w:rsidR="00EC76A6" w:rsidRPr="008E07A6" w:rsidRDefault="00DF72CF" w:rsidP="008E07A6">
      <w:pPr>
        <w:pStyle w:val="af5"/>
        <w:snapToGrid w:val="0"/>
        <w:spacing w:line="400" w:lineRule="exact"/>
        <w:ind w:leftChars="400" w:left="2260" w:hangingChars="500" w:hanging="1300"/>
        <w:jc w:val="both"/>
        <w:rPr>
          <w:rFonts w:eastAsia="標楷體"/>
          <w:color w:val="000000" w:themeColor="text1"/>
          <w:sz w:val="26"/>
          <w:szCs w:val="26"/>
        </w:rPr>
      </w:pPr>
      <w:r w:rsidRPr="008E07A6">
        <w:rPr>
          <w:rFonts w:eastAsia="標楷體"/>
          <w:sz w:val="26"/>
          <w:szCs w:val="26"/>
        </w:rPr>
        <w:t>逢泰</w:t>
      </w:r>
      <w:r w:rsidR="008E07A6">
        <w:rPr>
          <w:rFonts w:eastAsia="標楷體" w:hint="eastAsia"/>
          <w:sz w:val="26"/>
          <w:szCs w:val="26"/>
        </w:rPr>
        <w:t>冷鏈</w:t>
      </w:r>
      <w:r w:rsidR="0064073E" w:rsidRPr="008E07A6">
        <w:rPr>
          <w:rFonts w:eastAsia="標楷體"/>
          <w:sz w:val="26"/>
          <w:szCs w:val="26"/>
        </w:rPr>
        <w:t>：</w:t>
      </w:r>
      <w:r w:rsidRPr="008E07A6">
        <w:rPr>
          <w:rFonts w:eastAsia="標楷體"/>
          <w:sz w:val="26"/>
          <w:szCs w:val="26"/>
        </w:rPr>
        <w:t>成立於</w:t>
      </w:r>
      <w:r w:rsidRPr="008E07A6">
        <w:rPr>
          <w:rFonts w:eastAsia="標楷體"/>
          <w:sz w:val="26"/>
          <w:szCs w:val="26"/>
        </w:rPr>
        <w:t>1992</w:t>
      </w:r>
      <w:r w:rsidRPr="008E07A6">
        <w:rPr>
          <w:rFonts w:eastAsia="標楷體"/>
          <w:sz w:val="26"/>
          <w:szCs w:val="26"/>
        </w:rPr>
        <w:t>年，總部位於桃園龜山，是台灣</w:t>
      </w:r>
      <w:r w:rsidR="00265029" w:rsidRPr="008E07A6">
        <w:rPr>
          <w:rFonts w:eastAsia="標楷體"/>
          <w:sz w:val="26"/>
          <w:szCs w:val="26"/>
        </w:rPr>
        <w:t>最大</w:t>
      </w:r>
      <w:r w:rsidRPr="008E07A6">
        <w:rPr>
          <w:rFonts w:eastAsia="標楷體"/>
          <w:sz w:val="26"/>
          <w:szCs w:val="26"/>
        </w:rPr>
        <w:t>的第三方冷鏈物流業者。公司擁有佔地約</w:t>
      </w:r>
      <w:r w:rsidRPr="008E07A6">
        <w:rPr>
          <w:rFonts w:eastAsia="標楷體"/>
          <w:sz w:val="26"/>
          <w:szCs w:val="26"/>
        </w:rPr>
        <w:t>2</w:t>
      </w:r>
      <w:r w:rsidRPr="008E07A6">
        <w:rPr>
          <w:rFonts w:eastAsia="標楷體"/>
          <w:sz w:val="26"/>
          <w:szCs w:val="26"/>
        </w:rPr>
        <w:t>萬坪的物流園區及全台</w:t>
      </w:r>
      <w:r w:rsidRPr="008E07A6">
        <w:rPr>
          <w:rFonts w:eastAsia="標楷體"/>
          <w:sz w:val="26"/>
          <w:szCs w:val="26"/>
        </w:rPr>
        <w:t>9</w:t>
      </w:r>
      <w:r w:rsidRPr="008E07A6">
        <w:rPr>
          <w:rFonts w:eastAsia="標楷體"/>
          <w:sz w:val="26"/>
          <w:szCs w:val="26"/>
        </w:rPr>
        <w:t>座專業倉庫，配備超過</w:t>
      </w:r>
      <w:r w:rsidRPr="008E07A6">
        <w:rPr>
          <w:rFonts w:eastAsia="標楷體"/>
          <w:sz w:val="26"/>
          <w:szCs w:val="26"/>
        </w:rPr>
        <w:t>150</w:t>
      </w:r>
      <w:r w:rsidRPr="008E07A6">
        <w:rPr>
          <w:rFonts w:eastAsia="標楷體"/>
          <w:sz w:val="26"/>
          <w:szCs w:val="26"/>
        </w:rPr>
        <w:t>輛三溫層運輸車隊</w:t>
      </w:r>
      <w:r w:rsidR="0064073E" w:rsidRPr="008E07A6">
        <w:rPr>
          <w:rFonts w:eastAsia="標楷體"/>
          <w:sz w:val="26"/>
          <w:szCs w:val="26"/>
        </w:rPr>
        <w:t>，具備全台低溫園區前三大規模，導入自動倉儲系統、電子標籤揀貨及數位監控，大幅提升作業效率與準確度。</w:t>
      </w:r>
    </w:p>
    <w:p w14:paraId="6A670210" w14:textId="5BBD0070" w:rsidR="007C774B" w:rsidRDefault="008E07A6" w:rsidP="008E07A6">
      <w:pPr>
        <w:snapToGrid w:val="0"/>
        <w:spacing w:beforeLines="50" w:before="180" w:line="400" w:lineRule="exact"/>
        <w:ind w:leftChars="200" w:left="48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lastRenderedPageBreak/>
        <w:t>四、</w:t>
      </w:r>
      <w:r w:rsidR="007C774B">
        <w:rPr>
          <w:rFonts w:eastAsia="標楷體" w:hint="eastAsia"/>
          <w:color w:val="000000" w:themeColor="text1"/>
          <w:sz w:val="26"/>
          <w:szCs w:val="26"/>
        </w:rPr>
        <w:t>報名及相關資訊</w:t>
      </w:r>
      <w:r>
        <w:rPr>
          <w:rFonts w:eastAsia="標楷體" w:hint="eastAsia"/>
          <w:color w:val="000000" w:themeColor="text1"/>
          <w:sz w:val="26"/>
          <w:szCs w:val="26"/>
        </w:rPr>
        <w:t>：</w:t>
      </w:r>
    </w:p>
    <w:p w14:paraId="0AF26113" w14:textId="3C319CCC" w:rsidR="00EC76A6" w:rsidRDefault="007C774B" w:rsidP="007C774B">
      <w:pPr>
        <w:snapToGrid w:val="0"/>
        <w:spacing w:line="400" w:lineRule="exact"/>
        <w:ind w:leftChars="400" w:left="96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1.</w:t>
      </w:r>
      <w:r>
        <w:rPr>
          <w:rFonts w:eastAsia="標楷體" w:hint="eastAsia"/>
          <w:color w:val="000000" w:themeColor="text1"/>
          <w:sz w:val="26"/>
          <w:szCs w:val="26"/>
        </w:rPr>
        <w:t>活動費用：</w:t>
      </w:r>
      <w:r w:rsidR="008E07A6" w:rsidRPr="007C774B">
        <w:rPr>
          <w:rFonts w:eastAsia="標楷體" w:hint="eastAsia"/>
          <w:b/>
          <w:bCs/>
          <w:color w:val="000000" w:themeColor="text1"/>
          <w:sz w:val="26"/>
          <w:szCs w:val="26"/>
        </w:rPr>
        <w:t>免費</w:t>
      </w:r>
      <w:r w:rsidRPr="007C774B">
        <w:rPr>
          <w:rFonts w:eastAsia="標楷體" w:hint="eastAsia"/>
          <w:b/>
          <w:bCs/>
          <w:color w:val="000000" w:themeColor="text1"/>
          <w:sz w:val="26"/>
          <w:szCs w:val="26"/>
        </w:rPr>
        <w:t>並</w:t>
      </w:r>
      <w:r w:rsidR="008E07A6" w:rsidRPr="007C774B">
        <w:rPr>
          <w:rFonts w:eastAsia="標楷體" w:hint="eastAsia"/>
          <w:b/>
          <w:bCs/>
          <w:color w:val="000000" w:themeColor="text1"/>
          <w:sz w:val="26"/>
          <w:szCs w:val="26"/>
        </w:rPr>
        <w:t>提供午餐</w:t>
      </w:r>
    </w:p>
    <w:p w14:paraId="4A69EE3E" w14:textId="19A6D543" w:rsidR="007C774B" w:rsidRDefault="007C774B" w:rsidP="007C774B">
      <w:pPr>
        <w:snapToGrid w:val="0"/>
        <w:spacing w:line="400" w:lineRule="exact"/>
        <w:ind w:leftChars="400" w:left="96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2.</w:t>
      </w:r>
      <w:r w:rsidRPr="00707461">
        <w:rPr>
          <w:rFonts w:eastAsia="標楷體" w:hint="eastAsia"/>
          <w:b/>
          <w:bCs/>
          <w:color w:val="000000" w:themeColor="text1"/>
          <w:sz w:val="26"/>
          <w:szCs w:val="26"/>
        </w:rPr>
        <w:t>名額：</w:t>
      </w:r>
      <w:r w:rsidRPr="00707461">
        <w:rPr>
          <w:rFonts w:eastAsia="標楷體" w:hint="eastAsia"/>
          <w:b/>
          <w:bCs/>
          <w:color w:val="000000" w:themeColor="text1"/>
          <w:sz w:val="26"/>
          <w:szCs w:val="26"/>
        </w:rPr>
        <w:t>40</w:t>
      </w:r>
      <w:r w:rsidRPr="00707461">
        <w:rPr>
          <w:rFonts w:eastAsia="標楷體" w:hint="eastAsia"/>
          <w:b/>
          <w:bCs/>
          <w:color w:val="000000" w:themeColor="text1"/>
          <w:sz w:val="26"/>
          <w:szCs w:val="26"/>
        </w:rPr>
        <w:t>人</w:t>
      </w:r>
      <w:r>
        <w:rPr>
          <w:rFonts w:eastAsia="標楷體" w:hint="eastAsia"/>
          <w:color w:val="000000" w:themeColor="text1"/>
          <w:sz w:val="26"/>
          <w:szCs w:val="26"/>
        </w:rPr>
        <w:t>，依表單報名先後順序及完整性，額滿截止</w:t>
      </w:r>
    </w:p>
    <w:p w14:paraId="1A9CAD13" w14:textId="3A172194" w:rsidR="007C774B" w:rsidRDefault="007C774B" w:rsidP="007C774B">
      <w:pPr>
        <w:snapToGrid w:val="0"/>
        <w:spacing w:line="400" w:lineRule="exact"/>
        <w:ind w:leftChars="400" w:left="96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3.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請於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2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月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25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日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(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三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)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前填寫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google</w:t>
      </w:r>
      <w:r w:rsidRPr="007C774B">
        <w:rPr>
          <w:rFonts w:eastAsia="標楷體" w:hint="eastAsia"/>
          <w:b/>
          <w:bCs/>
          <w:color w:val="EE0000"/>
          <w:sz w:val="26"/>
          <w:szCs w:val="26"/>
        </w:rPr>
        <w:t>表單</w:t>
      </w:r>
      <w:r>
        <w:rPr>
          <w:rFonts w:eastAsia="標楷體" w:hint="eastAsia"/>
          <w:color w:val="000000" w:themeColor="text1"/>
          <w:sz w:val="26"/>
          <w:szCs w:val="26"/>
        </w:rPr>
        <w:t>：</w:t>
      </w:r>
      <w:hyperlink r:id="rId8" w:history="1">
        <w:r w:rsidRPr="008E07A6">
          <w:rPr>
            <w:rStyle w:val="ab"/>
            <w:rFonts w:eastAsia="標楷體"/>
            <w:sz w:val="26"/>
            <w:szCs w:val="26"/>
          </w:rPr>
          <w:t>https://forms.gle/EaJ8FHY715xhBQ238</w:t>
        </w:r>
      </w:hyperlink>
    </w:p>
    <w:p w14:paraId="29E27227" w14:textId="22D4BB4B" w:rsidR="00EC76A6" w:rsidRDefault="00FD783F" w:rsidP="007C774B">
      <w:pPr>
        <w:snapToGrid w:val="0"/>
        <w:spacing w:line="400" w:lineRule="exact"/>
        <w:ind w:leftChars="400" w:left="96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605B01" wp14:editId="593EED37">
            <wp:simplePos x="0" y="0"/>
            <wp:positionH relativeFrom="column">
              <wp:posOffset>4990061</wp:posOffset>
            </wp:positionH>
            <wp:positionV relativeFrom="paragraph">
              <wp:posOffset>61306</wp:posOffset>
            </wp:positionV>
            <wp:extent cx="831273" cy="831273"/>
            <wp:effectExtent l="0" t="0" r="6985" b="6985"/>
            <wp:wrapNone/>
            <wp:docPr id="203226897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4B">
        <w:rPr>
          <w:rFonts w:eastAsia="標楷體" w:hint="eastAsia"/>
          <w:sz w:val="26"/>
          <w:szCs w:val="26"/>
        </w:rPr>
        <w:t>4.</w:t>
      </w:r>
      <w:r w:rsidR="00A130BF" w:rsidRPr="008E07A6">
        <w:rPr>
          <w:rFonts w:eastAsia="標楷體"/>
          <w:color w:val="000000" w:themeColor="text1"/>
          <w:sz w:val="26"/>
          <w:szCs w:val="26"/>
        </w:rPr>
        <w:t>活動當天提供專屬導覽及互動講解</w:t>
      </w:r>
    </w:p>
    <w:p w14:paraId="6E185B2D" w14:textId="133CD36B" w:rsidR="00A130BF" w:rsidRPr="008E07A6" w:rsidRDefault="007C774B" w:rsidP="007C774B">
      <w:pPr>
        <w:snapToGrid w:val="0"/>
        <w:spacing w:line="400" w:lineRule="exact"/>
        <w:ind w:leftChars="400" w:left="960"/>
        <w:jc w:val="both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5.</w:t>
      </w:r>
      <w:r w:rsidR="00A130BF" w:rsidRPr="008E07A6">
        <w:rPr>
          <w:rFonts w:eastAsia="標楷體"/>
          <w:color w:val="000000" w:themeColor="text1"/>
          <w:sz w:val="26"/>
          <w:szCs w:val="26"/>
        </w:rPr>
        <w:t>響應環保，請自帶水杯。</w:t>
      </w:r>
    </w:p>
    <w:p w14:paraId="32D247FD" w14:textId="06BFD12F" w:rsidR="00FC451E" w:rsidRPr="007F42EF" w:rsidRDefault="007C774B" w:rsidP="008E07A6">
      <w:pPr>
        <w:snapToGrid w:val="0"/>
        <w:spacing w:beforeLines="50" w:before="180" w:line="400" w:lineRule="exact"/>
        <w:ind w:leftChars="200" w:left="480"/>
        <w:jc w:val="both"/>
        <w:rPr>
          <w:rFonts w:eastAsia="標楷體"/>
          <w:color w:val="000000" w:themeColor="text1"/>
          <w:sz w:val="26"/>
          <w:szCs w:val="26"/>
        </w:rPr>
      </w:pPr>
      <w:r w:rsidRPr="00B81579">
        <w:rPr>
          <w:rFonts w:eastAsia="標楷體"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037B5CD4" wp14:editId="6860A45F">
            <wp:simplePos x="0" y="0"/>
            <wp:positionH relativeFrom="column">
              <wp:posOffset>561571</wp:posOffset>
            </wp:positionH>
            <wp:positionV relativeFrom="paragraph">
              <wp:posOffset>525607</wp:posOffset>
            </wp:positionV>
            <wp:extent cx="5236845" cy="2757805"/>
            <wp:effectExtent l="0" t="0" r="1905" b="4445"/>
            <wp:wrapTopAndBottom/>
            <wp:docPr id="1050326227" name="圖片 1" descr="一張含有 文字, 螢幕擷取畫面, 功能表, 食物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26227" name="圖片 1" descr="一張含有 文字, 螢幕擷取畫面, 功能表, 食物 的圖片&#10;&#10;AI 產生的內容可能不正確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color w:val="000000" w:themeColor="text1"/>
          <w:sz w:val="26"/>
          <w:szCs w:val="26"/>
        </w:rPr>
        <w:t>五</w:t>
      </w:r>
      <w:r w:rsidR="00FC451E" w:rsidRPr="008E07A6">
        <w:rPr>
          <w:rFonts w:eastAsia="標楷體"/>
          <w:color w:val="000000" w:themeColor="text1"/>
          <w:sz w:val="26"/>
          <w:szCs w:val="26"/>
        </w:rPr>
        <w:t>、宣傳海報與活動流程：</w:t>
      </w:r>
    </w:p>
    <w:p w14:paraId="705E5922" w14:textId="01C953F4" w:rsidR="007C774B" w:rsidRDefault="00FD783F" w:rsidP="00FD783F">
      <w:pPr>
        <w:snapToGrid w:val="0"/>
        <w:spacing w:beforeLines="50" w:before="180" w:line="400" w:lineRule="exact"/>
        <w:ind w:leftChars="200" w:left="480"/>
        <w:jc w:val="both"/>
        <w:rPr>
          <w:rFonts w:eastAsia="標楷體"/>
          <w:sz w:val="26"/>
          <w:szCs w:val="26"/>
        </w:rPr>
      </w:pPr>
      <w:r w:rsidRPr="00FD783F">
        <w:rPr>
          <w:rFonts w:eastAsia="標楷體"/>
          <w:color w:val="000000"/>
          <w:sz w:val="26"/>
          <w:szCs w:val="26"/>
        </w:rPr>
        <w:t>六、</w:t>
      </w:r>
      <w:r w:rsidRPr="00F77218">
        <w:rPr>
          <w:rFonts w:eastAsia="標楷體"/>
          <w:sz w:val="26"/>
          <w:szCs w:val="26"/>
        </w:rPr>
        <w:t>謹此函知，敬請踴躍報名。</w:t>
      </w:r>
    </w:p>
    <w:p w14:paraId="7A657D27" w14:textId="3A814422" w:rsidR="00FD783F" w:rsidRDefault="00FD783F" w:rsidP="00FD783F">
      <w:pPr>
        <w:snapToGrid w:val="0"/>
        <w:spacing w:beforeLines="200" w:before="720" w:line="320" w:lineRule="exact"/>
        <w:ind w:leftChars="200" w:left="480"/>
        <w:jc w:val="both"/>
        <w:rPr>
          <w:rFonts w:eastAsia="標楷體"/>
          <w:color w:val="000000"/>
          <w:sz w:val="26"/>
          <w:szCs w:val="26"/>
        </w:rPr>
      </w:pP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 w:hint="eastAsia"/>
          <w:color w:val="000000"/>
          <w:sz w:val="26"/>
          <w:szCs w:val="26"/>
        </w:rPr>
        <w:t>地區總監</w:t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 w:hint="eastAsia"/>
          <w:color w:val="000000"/>
          <w:sz w:val="26"/>
          <w:szCs w:val="26"/>
        </w:rPr>
        <w:t>林振邦</w:t>
      </w:r>
      <w:r>
        <w:rPr>
          <w:rFonts w:eastAsia="標楷體" w:hint="eastAsia"/>
          <w:color w:val="000000"/>
          <w:sz w:val="26"/>
          <w:szCs w:val="26"/>
        </w:rPr>
        <w:t>DG James</w:t>
      </w:r>
    </w:p>
    <w:p w14:paraId="726271DD" w14:textId="0D3AE2E3" w:rsidR="00FD783F" w:rsidRPr="00FD783F" w:rsidRDefault="00FD783F" w:rsidP="00FD783F">
      <w:pPr>
        <w:snapToGrid w:val="0"/>
        <w:spacing w:line="320" w:lineRule="exact"/>
        <w:ind w:leftChars="200" w:left="480"/>
        <w:jc w:val="both"/>
        <w:rPr>
          <w:rFonts w:eastAsia="標楷體"/>
          <w:color w:val="000000"/>
          <w:sz w:val="26"/>
          <w:szCs w:val="26"/>
        </w:rPr>
      </w:pP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 w:hint="eastAsia"/>
          <w:color w:val="000000"/>
          <w:sz w:val="26"/>
          <w:szCs w:val="26"/>
        </w:rPr>
        <w:t>地區職業參訪主委</w:t>
      </w:r>
      <w:r>
        <w:rPr>
          <w:rFonts w:eastAsia="標楷體"/>
          <w:color w:val="000000"/>
          <w:sz w:val="26"/>
          <w:szCs w:val="26"/>
        </w:rPr>
        <w:tab/>
      </w:r>
      <w:r>
        <w:rPr>
          <w:rFonts w:eastAsia="標楷體" w:hint="eastAsia"/>
          <w:color w:val="000000"/>
          <w:sz w:val="26"/>
          <w:szCs w:val="26"/>
        </w:rPr>
        <w:t>王若為</w:t>
      </w:r>
      <w:r>
        <w:rPr>
          <w:rFonts w:eastAsia="標楷體" w:hint="eastAsia"/>
          <w:color w:val="000000"/>
          <w:sz w:val="26"/>
          <w:szCs w:val="26"/>
        </w:rPr>
        <w:t>CP Alan</w:t>
      </w:r>
    </w:p>
    <w:sectPr w:rsidR="00FD783F" w:rsidRPr="00FD783F" w:rsidSect="008E07A6">
      <w:headerReference w:type="default" r:id="rId11"/>
      <w:footerReference w:type="default" r:id="rId12"/>
      <w:pgSz w:w="11906" w:h="16838"/>
      <w:pgMar w:top="2495" w:right="1134" w:bottom="992" w:left="1134" w:header="567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958A0" w14:textId="77777777" w:rsidR="004C1847" w:rsidRDefault="004C1847" w:rsidP="00FD1E9B">
      <w:r>
        <w:separator/>
      </w:r>
    </w:p>
  </w:endnote>
  <w:endnote w:type="continuationSeparator" w:id="0">
    <w:p w14:paraId="7422EB6B" w14:textId="77777777" w:rsidR="004C1847" w:rsidRDefault="004C1847" w:rsidP="00FD1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63443" w14:textId="143775A9" w:rsidR="001D1B79" w:rsidRDefault="0066049A" w:rsidP="0066049A">
    <w:pPr>
      <w:pStyle w:val="a5"/>
      <w:tabs>
        <w:tab w:val="clear" w:pos="8306"/>
      </w:tabs>
    </w:pPr>
    <w:r>
      <w:rPr>
        <w:noProof/>
        <w:lang w:val="en-US" w:eastAsia="zh-TW"/>
      </w:rPr>
      <w:drawing>
        <wp:anchor distT="0" distB="0" distL="114300" distR="114300" simplePos="0" relativeHeight="251662336" behindDoc="1" locked="0" layoutInCell="1" allowOverlap="1" wp14:anchorId="2EA99F79" wp14:editId="17F16BA1">
          <wp:simplePos x="0" y="0"/>
          <wp:positionH relativeFrom="column">
            <wp:posOffset>140970</wp:posOffset>
          </wp:positionH>
          <wp:positionV relativeFrom="paragraph">
            <wp:posOffset>-57843</wp:posOffset>
          </wp:positionV>
          <wp:extent cx="1363980" cy="556260"/>
          <wp:effectExtent l="0" t="0" r="7620" b="0"/>
          <wp:wrapTight wrapText="bothSides">
            <wp:wrapPolygon edited="0">
              <wp:start x="0" y="0"/>
              <wp:lineTo x="0" y="20712"/>
              <wp:lineTo x="21419" y="20712"/>
              <wp:lineTo x="21419" y="0"/>
              <wp:lineTo x="0" y="0"/>
            </wp:wrapPolygon>
          </wp:wrapTight>
          <wp:docPr id="5" name="圖片 5" descr="ãROTARY 3521 LOGOãçåçæå°çµæ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ãROTARY 3521 LOGOãçåçæå°çµæ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42" t="10590" r="34695" b="8145"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89C">
      <w:rPr>
        <w:noProof/>
        <w:lang w:val="en-US" w:eastAsia="zh-TW"/>
      </w:rPr>
      <w:drawing>
        <wp:anchor distT="0" distB="0" distL="114300" distR="114300" simplePos="0" relativeHeight="251656192" behindDoc="1" locked="0" layoutInCell="1" allowOverlap="1" wp14:anchorId="7109B27B" wp14:editId="15192B5E">
          <wp:simplePos x="0" y="0"/>
          <wp:positionH relativeFrom="column">
            <wp:posOffset>1089660</wp:posOffset>
          </wp:positionH>
          <wp:positionV relativeFrom="paragraph">
            <wp:posOffset>10075545</wp:posOffset>
          </wp:positionV>
          <wp:extent cx="1341120" cy="557530"/>
          <wp:effectExtent l="0" t="0" r="0" b="0"/>
          <wp:wrapNone/>
          <wp:docPr id="1" name="圖片 1" descr="描述: D:\Ting\Desktop\D3520 LOGO (offici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描述: D:\Ting\Desktop\D3520 LOGO (official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56EFA" w14:textId="77777777" w:rsidR="004C1847" w:rsidRDefault="004C1847" w:rsidP="00FD1E9B">
      <w:r>
        <w:separator/>
      </w:r>
    </w:p>
  </w:footnote>
  <w:footnote w:type="continuationSeparator" w:id="0">
    <w:p w14:paraId="1E479821" w14:textId="77777777" w:rsidR="004C1847" w:rsidRDefault="004C1847" w:rsidP="00FD1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D43D3" w14:textId="77777777" w:rsidR="0062497D" w:rsidRDefault="0062497D" w:rsidP="0062497D">
    <w:pPr>
      <w:pStyle w:val="a3"/>
      <w:spacing w:line="300" w:lineRule="exact"/>
      <w:rPr>
        <w:rFonts w:ascii="Trebuchet MS" w:eastAsia="標楷體" w:hAnsi="Trebuchet MS"/>
        <w:sz w:val="28"/>
        <w:szCs w:val="28"/>
      </w:rPr>
    </w:pPr>
    <w:r>
      <w:rPr>
        <w:noProof/>
        <w:lang w:val="en-US" w:eastAsia="zh-TW"/>
      </w:rPr>
      <w:drawing>
        <wp:anchor distT="0" distB="0" distL="114300" distR="114300" simplePos="0" relativeHeight="251660288" behindDoc="0" locked="0" layoutInCell="1" allowOverlap="1" wp14:anchorId="745A9FE2" wp14:editId="53B4A739">
          <wp:simplePos x="0" y="0"/>
          <wp:positionH relativeFrom="column">
            <wp:posOffset>4796155</wp:posOffset>
          </wp:positionH>
          <wp:positionV relativeFrom="paragraph">
            <wp:posOffset>15875</wp:posOffset>
          </wp:positionV>
          <wp:extent cx="998855" cy="613410"/>
          <wp:effectExtent l="0" t="0" r="0" b="0"/>
          <wp:wrapNone/>
          <wp:docPr id="32" name="圖片 2" descr="Y:\辦事處使用\扶輪_年度LOGO\年度logo\25-26 logo\PM2526-Stacked-Azure-EN-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Y:\辦事處使用\扶輪_年度LOGO\年度logo\25-26 logo\PM2526-Stacked-Azure-EN-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eastAsia="標楷體" w:hAnsi="標楷體" w:hint="eastAsia"/>
        <w:sz w:val="28"/>
        <w:szCs w:val="28"/>
      </w:rPr>
      <w:t>國際扶輪</w:t>
    </w:r>
    <w:r>
      <w:rPr>
        <w:rFonts w:ascii="Trebuchet MS" w:eastAsia="標楷體" w:hAnsi="Trebuchet MS"/>
        <w:sz w:val="28"/>
        <w:szCs w:val="28"/>
      </w:rPr>
      <w:t>352</w:t>
    </w:r>
    <w:r>
      <w:rPr>
        <w:rFonts w:ascii="Trebuchet MS" w:eastAsia="標楷體" w:hAnsi="Trebuchet MS" w:hint="eastAsia"/>
        <w:sz w:val="28"/>
        <w:szCs w:val="28"/>
        <w:lang w:eastAsia="zh-TW"/>
      </w:rPr>
      <w:t>1</w:t>
    </w:r>
    <w:r>
      <w:rPr>
        <w:rFonts w:ascii="Trebuchet MS" w:eastAsia="標楷體" w:hAnsi="標楷體" w:hint="eastAsia"/>
        <w:sz w:val="28"/>
        <w:szCs w:val="28"/>
      </w:rPr>
      <w:t>地區</w:t>
    </w:r>
  </w:p>
  <w:p w14:paraId="1A3FDCFB" w14:textId="77777777" w:rsidR="0062497D" w:rsidRPr="0068780E" w:rsidRDefault="0062497D" w:rsidP="0062497D">
    <w:pPr>
      <w:pStyle w:val="a3"/>
      <w:spacing w:line="300" w:lineRule="exact"/>
      <w:rPr>
        <w:rFonts w:ascii="Trebuchet MS" w:eastAsia="標楷體" w:hAnsi="Trebuchet MS" w:cs="Arial"/>
        <w:sz w:val="28"/>
        <w:szCs w:val="28"/>
        <w:lang w:val="en-US" w:eastAsia="zh-TW"/>
      </w:rPr>
    </w:pPr>
    <w:r>
      <w:rPr>
        <w:rFonts w:ascii="Trebuchet MS" w:eastAsia="標楷體" w:hAnsi="Trebuchet MS" w:cs="Arial"/>
        <w:sz w:val="28"/>
        <w:szCs w:val="28"/>
      </w:rPr>
      <w:t>Rotary International District 352</w:t>
    </w:r>
    <w:r>
      <w:rPr>
        <w:rFonts w:ascii="Trebuchet MS" w:eastAsia="標楷體" w:hAnsi="Trebuchet MS" w:cs="Arial"/>
        <w:sz w:val="28"/>
        <w:szCs w:val="28"/>
        <w:lang w:val="en-US"/>
      </w:rPr>
      <w:t>1</w:t>
    </w:r>
  </w:p>
  <w:p w14:paraId="1F0D4F2B" w14:textId="77777777" w:rsidR="0062497D" w:rsidRDefault="0062497D" w:rsidP="0062497D">
    <w:pPr>
      <w:pStyle w:val="a3"/>
      <w:spacing w:line="300" w:lineRule="exact"/>
      <w:rPr>
        <w:rFonts w:ascii="Trebuchet MS" w:eastAsia="標楷體" w:hAnsi="Trebuchet MS"/>
      </w:rPr>
    </w:pPr>
    <w:r>
      <w:rPr>
        <w:rFonts w:ascii="Trebuchet MS" w:eastAsia="標楷體" w:hAnsi="Trebuchet MS"/>
      </w:rPr>
      <w:t>106</w:t>
    </w:r>
    <w:r>
      <w:rPr>
        <w:rFonts w:ascii="Trebuchet MS" w:eastAsia="標楷體" w:hAnsi="Trebuchet MS" w:hint="eastAsia"/>
        <w:lang w:eastAsia="zh-TW"/>
      </w:rPr>
      <w:t>034</w:t>
    </w:r>
    <w:r>
      <w:rPr>
        <w:rFonts w:ascii="Trebuchet MS" w:eastAsia="標楷體" w:hAnsi="標楷體" w:hint="eastAsia"/>
      </w:rPr>
      <w:t>台北市敦化南路二段</w:t>
    </w:r>
    <w:r>
      <w:rPr>
        <w:rFonts w:ascii="Trebuchet MS" w:eastAsia="標楷體" w:hAnsi="Trebuchet MS"/>
      </w:rPr>
      <w:t>200</w:t>
    </w:r>
    <w:r>
      <w:rPr>
        <w:rFonts w:ascii="Trebuchet MS" w:eastAsia="標楷體" w:hAnsi="標楷體" w:hint="eastAsia"/>
      </w:rPr>
      <w:t>巷</w:t>
    </w:r>
    <w:r>
      <w:rPr>
        <w:rFonts w:ascii="Trebuchet MS" w:eastAsia="標楷體" w:hAnsi="Trebuchet MS"/>
      </w:rPr>
      <w:t>18</w:t>
    </w:r>
    <w:r>
      <w:rPr>
        <w:rFonts w:ascii="Trebuchet MS" w:eastAsia="標楷體" w:hAnsi="標楷體" w:hint="eastAsia"/>
      </w:rPr>
      <w:t>號</w:t>
    </w:r>
    <w:r>
      <w:rPr>
        <w:rFonts w:ascii="Trebuchet MS" w:eastAsia="標楷體" w:hAnsi="Trebuchet MS"/>
      </w:rPr>
      <w:t>8</w:t>
    </w:r>
    <w:r>
      <w:rPr>
        <w:rFonts w:ascii="Trebuchet MS" w:eastAsia="標楷體" w:hAnsi="標楷體" w:hint="eastAsia"/>
      </w:rPr>
      <w:t>樓</w:t>
    </w:r>
  </w:p>
  <w:p w14:paraId="5CA2F11F" w14:textId="77777777" w:rsidR="0062497D" w:rsidRDefault="0062497D" w:rsidP="0062497D">
    <w:pPr>
      <w:pStyle w:val="a3"/>
      <w:spacing w:line="300" w:lineRule="exact"/>
      <w:rPr>
        <w:rFonts w:ascii="Trebuchet MS" w:eastAsia="標楷體" w:hAnsi="Trebuchet MS"/>
      </w:rPr>
    </w:pPr>
    <w:r>
      <w:rPr>
        <w:rFonts w:ascii="Trebuchet MS" w:eastAsia="標楷體" w:hAnsi="Trebuchet MS"/>
      </w:rPr>
      <w:t>8F, No.18, Lane 200, Sec 2, Tun-Hwa South Road, Taipei 106, Taiwan</w:t>
    </w:r>
    <w:r>
      <w:rPr>
        <w:rFonts w:ascii="Trebuchet MS" w:eastAsia="標楷體" w:hAnsi="Trebuchet MS"/>
        <w:sz w:val="22"/>
        <w:szCs w:val="22"/>
      </w:rPr>
      <w:t xml:space="preserve"> </w:t>
    </w:r>
  </w:p>
  <w:p w14:paraId="72091D8E" w14:textId="77777777" w:rsidR="0062497D" w:rsidRDefault="0062497D" w:rsidP="0062497D">
    <w:pPr>
      <w:pStyle w:val="a3"/>
      <w:spacing w:line="300" w:lineRule="exact"/>
      <w:ind w:rightChars="-10" w:right="-24"/>
      <w:rPr>
        <w:sz w:val="22"/>
        <w:szCs w:val="22"/>
        <w:lang w:eastAsia="zh-TW"/>
      </w:rPr>
    </w:pPr>
    <w:r>
      <w:rPr>
        <w:rFonts w:ascii="Trebuchet MS" w:eastAsia="標楷體" w:hAnsi="Trebuchet MS"/>
      </w:rPr>
      <w:t xml:space="preserve">Tel: 886-2-2735-0885  Fax: 886-2-2735-0986 </w:t>
    </w:r>
    <w:r>
      <w:rPr>
        <w:b/>
      </w:rPr>
      <w:t xml:space="preserve">    </w:t>
    </w:r>
    <w:r>
      <w:t xml:space="preserve">          </w:t>
    </w:r>
    <w:r>
      <w:rPr>
        <w:lang w:eastAsia="zh-TW"/>
      </w:rPr>
      <w:t xml:space="preserve">                   </w:t>
    </w:r>
    <w:r>
      <w:rPr>
        <w:rFonts w:hint="eastAsia"/>
        <w:lang w:eastAsia="zh-TW"/>
      </w:rPr>
      <w:t xml:space="preserve"> </w:t>
    </w:r>
    <w:r>
      <w:rPr>
        <w:lang w:eastAsia="zh-TW"/>
      </w:rPr>
      <w:t xml:space="preserve"> </w:t>
    </w:r>
    <w:r>
      <w:rPr>
        <w:rFonts w:hint="eastAsia"/>
        <w:lang w:eastAsia="zh-TW"/>
      </w:rPr>
      <w:t xml:space="preserve">      </w:t>
    </w:r>
    <w:r>
      <w:rPr>
        <w:rFonts w:ascii="Trebuchet MS" w:eastAsia="標楷體" w:hAnsi="Trebuchet MS"/>
        <w:sz w:val="22"/>
        <w:szCs w:val="22"/>
      </w:rPr>
      <w:t xml:space="preserve">DG </w:t>
    </w:r>
    <w:r>
      <w:rPr>
        <w:rFonts w:ascii="Trebuchet MS" w:eastAsia="標楷體" w:hAnsi="Trebuchet MS" w:hint="eastAsia"/>
        <w:sz w:val="22"/>
        <w:szCs w:val="22"/>
        <w:lang w:eastAsia="zh-TW"/>
      </w:rPr>
      <w:t>James</w:t>
    </w:r>
    <w:r>
      <w:t xml:space="preserve">      </w:t>
    </w:r>
    <w:hyperlink r:id="rId2" w:history="1">
      <w:r w:rsidRPr="00BE4B1E">
        <w:rPr>
          <w:rStyle w:val="ab"/>
          <w:rFonts w:ascii="Trebuchet MS" w:hAnsi="Trebuchet MS"/>
        </w:rPr>
        <w:t>http://www.ri352</w:t>
      </w:r>
      <w:r w:rsidRPr="00BE4B1E">
        <w:rPr>
          <w:rStyle w:val="ab"/>
          <w:rFonts w:ascii="Trebuchet MS" w:hAnsi="Trebuchet MS"/>
          <w:lang w:eastAsia="zh-TW"/>
        </w:rPr>
        <w:t>1</w:t>
      </w:r>
      <w:r w:rsidRPr="00BE4B1E">
        <w:rPr>
          <w:rStyle w:val="ab"/>
          <w:rFonts w:ascii="Trebuchet MS" w:hAnsi="Trebuchet MS"/>
        </w:rPr>
        <w:t>.org/</w:t>
      </w:r>
    </w:hyperlink>
    <w:r>
      <w:rPr>
        <w:color w:val="000000"/>
      </w:rPr>
      <w:t xml:space="preserve"> </w:t>
    </w:r>
    <w:r>
      <w:t xml:space="preserve">                                           </w:t>
    </w:r>
    <w:r>
      <w:rPr>
        <w:lang w:eastAsia="zh-TW"/>
      </w:rPr>
      <w:t xml:space="preserve"> </w:t>
    </w:r>
    <w:r>
      <w:t xml:space="preserve"> </w:t>
    </w:r>
    <w:r>
      <w:rPr>
        <w:lang w:eastAsia="zh-TW"/>
      </w:rPr>
      <w:t xml:space="preserve">         </w:t>
    </w:r>
    <w:r>
      <w:rPr>
        <w:rFonts w:ascii="Trebuchet MS" w:eastAsia="標楷體" w:hAnsi="標楷體" w:hint="eastAsia"/>
        <w:sz w:val="22"/>
        <w:szCs w:val="22"/>
      </w:rPr>
      <w:t>地區總監</w:t>
    </w:r>
    <w:r>
      <w:rPr>
        <w:rFonts w:ascii="Trebuchet MS" w:eastAsia="標楷體" w:hAnsi="標楷體"/>
        <w:sz w:val="22"/>
        <w:szCs w:val="22"/>
      </w:rPr>
      <w:t xml:space="preserve"> </w:t>
    </w:r>
    <w:r>
      <w:rPr>
        <w:rFonts w:ascii="Trebuchet MS" w:eastAsia="標楷體" w:hAnsi="標楷體" w:hint="eastAsia"/>
        <w:sz w:val="22"/>
        <w:szCs w:val="22"/>
        <w:lang w:eastAsia="zh-TW"/>
      </w:rPr>
      <w:t>林振邦</w:t>
    </w:r>
  </w:p>
  <w:p w14:paraId="62BFD4FC" w14:textId="77777777" w:rsidR="0062497D" w:rsidRPr="00B30D0E" w:rsidRDefault="0062497D" w:rsidP="0062497D">
    <w:pPr>
      <w:pStyle w:val="a3"/>
      <w:tabs>
        <w:tab w:val="clear" w:pos="8306"/>
      </w:tabs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014F1" wp14:editId="50B03638">
              <wp:simplePos x="0" y="0"/>
              <wp:positionH relativeFrom="column">
                <wp:posOffset>-92710</wp:posOffset>
              </wp:positionH>
              <wp:positionV relativeFrom="paragraph">
                <wp:posOffset>49530</wp:posOffset>
              </wp:positionV>
              <wp:extent cx="6294120" cy="0"/>
              <wp:effectExtent l="12065" t="11430" r="8890" b="762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41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FD7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7.3pt;margin-top:3.9pt;width:495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B39D9"/>
    <w:multiLevelType w:val="hybridMultilevel"/>
    <w:tmpl w:val="DA78CDA4"/>
    <w:lvl w:ilvl="0" w:tplc="DD9E6FAE">
      <w:start w:val="1"/>
      <w:numFmt w:val="taiwaneseCountingThousand"/>
      <w:lvlText w:val="%1、"/>
      <w:lvlJc w:val="left"/>
      <w:pPr>
        <w:ind w:left="1240" w:hanging="72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1" w15:restartNumberingAfterBreak="0">
    <w:nsid w:val="06CB4BB6"/>
    <w:multiLevelType w:val="hybridMultilevel"/>
    <w:tmpl w:val="C68C7AA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 w15:restartNumberingAfterBreak="0">
    <w:nsid w:val="0AA46225"/>
    <w:multiLevelType w:val="hybridMultilevel"/>
    <w:tmpl w:val="BBEAB68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F1676DF"/>
    <w:multiLevelType w:val="hybridMultilevel"/>
    <w:tmpl w:val="F0406A3A"/>
    <w:lvl w:ilvl="0" w:tplc="FB463C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5E1537"/>
    <w:multiLevelType w:val="hybridMultilevel"/>
    <w:tmpl w:val="8394606E"/>
    <w:lvl w:ilvl="0" w:tplc="2E1E9CE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93300E"/>
    <w:multiLevelType w:val="hybridMultilevel"/>
    <w:tmpl w:val="821C06E2"/>
    <w:lvl w:ilvl="0" w:tplc="6CE03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2B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58C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02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54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264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800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2F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C5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5D7056"/>
    <w:multiLevelType w:val="hybridMultilevel"/>
    <w:tmpl w:val="E71EF1DC"/>
    <w:lvl w:ilvl="0" w:tplc="C730F0B4">
      <w:start w:val="2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4365750"/>
    <w:multiLevelType w:val="hybridMultilevel"/>
    <w:tmpl w:val="B3DC8870"/>
    <w:lvl w:ilvl="0" w:tplc="126E5386">
      <w:start w:val="1"/>
      <w:numFmt w:val="japaneseCounting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4977FE1"/>
    <w:multiLevelType w:val="hybridMultilevel"/>
    <w:tmpl w:val="A712F066"/>
    <w:lvl w:ilvl="0" w:tplc="243EB28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61F34B8"/>
    <w:multiLevelType w:val="hybridMultilevel"/>
    <w:tmpl w:val="52E8E074"/>
    <w:lvl w:ilvl="0" w:tplc="026C298C">
      <w:start w:val="1"/>
      <w:numFmt w:val="taiwaneseCountingThousand"/>
      <w:lvlText w:val="%1、"/>
      <w:lvlJc w:val="left"/>
      <w:pPr>
        <w:ind w:left="1253" w:hanging="720"/>
      </w:pPr>
      <w:rPr>
        <w:rFonts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93" w:hanging="480"/>
      </w:pPr>
    </w:lvl>
    <w:lvl w:ilvl="2" w:tplc="0409001B" w:tentative="1">
      <w:start w:val="1"/>
      <w:numFmt w:val="lowerRoman"/>
      <w:lvlText w:val="%3."/>
      <w:lvlJc w:val="right"/>
      <w:pPr>
        <w:ind w:left="1973" w:hanging="480"/>
      </w:pPr>
    </w:lvl>
    <w:lvl w:ilvl="3" w:tplc="0409000F" w:tentative="1">
      <w:start w:val="1"/>
      <w:numFmt w:val="decimal"/>
      <w:lvlText w:val="%4."/>
      <w:lvlJc w:val="left"/>
      <w:pPr>
        <w:ind w:left="24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3" w:hanging="480"/>
      </w:pPr>
    </w:lvl>
    <w:lvl w:ilvl="5" w:tplc="0409001B" w:tentative="1">
      <w:start w:val="1"/>
      <w:numFmt w:val="lowerRoman"/>
      <w:lvlText w:val="%6."/>
      <w:lvlJc w:val="right"/>
      <w:pPr>
        <w:ind w:left="3413" w:hanging="480"/>
      </w:pPr>
    </w:lvl>
    <w:lvl w:ilvl="6" w:tplc="0409000F" w:tentative="1">
      <w:start w:val="1"/>
      <w:numFmt w:val="decimal"/>
      <w:lvlText w:val="%7."/>
      <w:lvlJc w:val="left"/>
      <w:pPr>
        <w:ind w:left="38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3" w:hanging="480"/>
      </w:pPr>
    </w:lvl>
    <w:lvl w:ilvl="8" w:tplc="0409001B" w:tentative="1">
      <w:start w:val="1"/>
      <w:numFmt w:val="lowerRoman"/>
      <w:lvlText w:val="%9."/>
      <w:lvlJc w:val="right"/>
      <w:pPr>
        <w:ind w:left="4853" w:hanging="480"/>
      </w:pPr>
    </w:lvl>
  </w:abstractNum>
  <w:abstractNum w:abstractNumId="10" w15:restartNumberingAfterBreak="0">
    <w:nsid w:val="297B0752"/>
    <w:multiLevelType w:val="hybridMultilevel"/>
    <w:tmpl w:val="F308FDB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FA91ADC"/>
    <w:multiLevelType w:val="hybridMultilevel"/>
    <w:tmpl w:val="93CEF00C"/>
    <w:lvl w:ilvl="0" w:tplc="7C6242F8">
      <w:start w:val="2"/>
      <w:numFmt w:val="taiwaneseCountingThousand"/>
      <w:lvlText w:val="%1、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FB269D3"/>
    <w:multiLevelType w:val="hybridMultilevel"/>
    <w:tmpl w:val="2A1AB6A4"/>
    <w:lvl w:ilvl="0" w:tplc="0409000B">
      <w:start w:val="1"/>
      <w:numFmt w:val="bullet"/>
      <w:lvlText w:val=""/>
      <w:lvlJc w:val="left"/>
      <w:pPr>
        <w:ind w:left="15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4" w:hanging="480"/>
      </w:pPr>
      <w:rPr>
        <w:rFonts w:ascii="Wingdings" w:hAnsi="Wingdings" w:hint="default"/>
      </w:rPr>
    </w:lvl>
  </w:abstractNum>
  <w:abstractNum w:abstractNumId="13" w15:restartNumberingAfterBreak="0">
    <w:nsid w:val="344C127B"/>
    <w:multiLevelType w:val="hybridMultilevel"/>
    <w:tmpl w:val="6D887F4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3FB837DF"/>
    <w:multiLevelType w:val="hybridMultilevel"/>
    <w:tmpl w:val="1024B4F2"/>
    <w:lvl w:ilvl="0" w:tplc="1EB210E2">
      <w:start w:val="1"/>
      <w:numFmt w:val="taiwaneseCountingThousand"/>
      <w:lvlText w:val="%1、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5" w15:restartNumberingAfterBreak="0">
    <w:nsid w:val="47A53BAD"/>
    <w:multiLevelType w:val="hybridMultilevel"/>
    <w:tmpl w:val="E32460F8"/>
    <w:lvl w:ilvl="0" w:tplc="F674580A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912037A"/>
    <w:multiLevelType w:val="hybridMultilevel"/>
    <w:tmpl w:val="3E3E5D28"/>
    <w:lvl w:ilvl="0" w:tplc="541C4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A0C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89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6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8C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8D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24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63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977BF2"/>
    <w:multiLevelType w:val="hybridMultilevel"/>
    <w:tmpl w:val="2F263D0E"/>
    <w:lvl w:ilvl="0" w:tplc="A61E4276">
      <w:start w:val="2"/>
      <w:numFmt w:val="taiwaneseCountingThousand"/>
      <w:lvlText w:val="%1、"/>
      <w:lvlJc w:val="left"/>
      <w:pPr>
        <w:ind w:left="104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8" w15:restartNumberingAfterBreak="0">
    <w:nsid w:val="57517DAE"/>
    <w:multiLevelType w:val="hybridMultilevel"/>
    <w:tmpl w:val="A3267280"/>
    <w:lvl w:ilvl="0" w:tplc="0409000F">
      <w:start w:val="1"/>
      <w:numFmt w:val="decimal"/>
      <w:lvlText w:val="%1.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670275CE"/>
    <w:multiLevelType w:val="hybridMultilevel"/>
    <w:tmpl w:val="0666CAE4"/>
    <w:lvl w:ilvl="0" w:tplc="764CCA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 w15:restartNumberingAfterBreak="0">
    <w:nsid w:val="68C652D3"/>
    <w:multiLevelType w:val="hybridMultilevel"/>
    <w:tmpl w:val="E4CCF7C8"/>
    <w:lvl w:ilvl="0" w:tplc="04090001">
      <w:start w:val="1"/>
      <w:numFmt w:val="bullet"/>
      <w:lvlText w:val=""/>
      <w:lvlJc w:val="left"/>
      <w:pPr>
        <w:ind w:left="14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8" w:hanging="480"/>
      </w:pPr>
      <w:rPr>
        <w:rFonts w:ascii="Wingdings" w:hAnsi="Wingdings" w:hint="default"/>
      </w:rPr>
    </w:lvl>
  </w:abstractNum>
  <w:abstractNum w:abstractNumId="21" w15:restartNumberingAfterBreak="0">
    <w:nsid w:val="71AB77BF"/>
    <w:multiLevelType w:val="hybridMultilevel"/>
    <w:tmpl w:val="6B5E7428"/>
    <w:lvl w:ilvl="0" w:tplc="94529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6B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AA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C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25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24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00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A3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C9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8594095"/>
    <w:multiLevelType w:val="hybridMultilevel"/>
    <w:tmpl w:val="9EE42342"/>
    <w:lvl w:ilvl="0" w:tplc="08CE2D5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D00487C"/>
    <w:multiLevelType w:val="hybridMultilevel"/>
    <w:tmpl w:val="CF603200"/>
    <w:lvl w:ilvl="0" w:tplc="1A24431A">
      <w:start w:val="1"/>
      <w:numFmt w:val="taiwaneseCountingThousand"/>
      <w:lvlText w:val="%1)"/>
      <w:lvlJc w:val="left"/>
      <w:pPr>
        <w:ind w:left="14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8" w:hanging="480"/>
      </w:pPr>
    </w:lvl>
    <w:lvl w:ilvl="2" w:tplc="0409001B" w:tentative="1">
      <w:start w:val="1"/>
      <w:numFmt w:val="lowerRoman"/>
      <w:lvlText w:val="%3."/>
      <w:lvlJc w:val="right"/>
      <w:pPr>
        <w:ind w:left="2548" w:hanging="480"/>
      </w:pPr>
    </w:lvl>
    <w:lvl w:ilvl="3" w:tplc="0409000F" w:tentative="1">
      <w:start w:val="1"/>
      <w:numFmt w:val="decimal"/>
      <w:lvlText w:val="%4."/>
      <w:lvlJc w:val="left"/>
      <w:pPr>
        <w:ind w:left="30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8" w:hanging="480"/>
      </w:pPr>
    </w:lvl>
    <w:lvl w:ilvl="5" w:tplc="0409001B" w:tentative="1">
      <w:start w:val="1"/>
      <w:numFmt w:val="lowerRoman"/>
      <w:lvlText w:val="%6."/>
      <w:lvlJc w:val="right"/>
      <w:pPr>
        <w:ind w:left="3988" w:hanging="480"/>
      </w:pPr>
    </w:lvl>
    <w:lvl w:ilvl="6" w:tplc="0409000F" w:tentative="1">
      <w:start w:val="1"/>
      <w:numFmt w:val="decimal"/>
      <w:lvlText w:val="%7."/>
      <w:lvlJc w:val="left"/>
      <w:pPr>
        <w:ind w:left="44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8" w:hanging="480"/>
      </w:pPr>
    </w:lvl>
    <w:lvl w:ilvl="8" w:tplc="0409001B" w:tentative="1">
      <w:start w:val="1"/>
      <w:numFmt w:val="lowerRoman"/>
      <w:lvlText w:val="%9."/>
      <w:lvlJc w:val="right"/>
      <w:pPr>
        <w:ind w:left="5428" w:hanging="480"/>
      </w:pPr>
    </w:lvl>
  </w:abstractNum>
  <w:abstractNum w:abstractNumId="24" w15:restartNumberingAfterBreak="0">
    <w:nsid w:val="7EA13F0C"/>
    <w:multiLevelType w:val="hybridMultilevel"/>
    <w:tmpl w:val="2904CF30"/>
    <w:lvl w:ilvl="0" w:tplc="08C007E4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25" w15:restartNumberingAfterBreak="0">
    <w:nsid w:val="7F6239DB"/>
    <w:multiLevelType w:val="hybridMultilevel"/>
    <w:tmpl w:val="1A4E9B78"/>
    <w:lvl w:ilvl="0" w:tplc="F63276DA">
      <w:start w:val="1"/>
      <w:numFmt w:val="decimal"/>
      <w:lvlText w:val="%1.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6CC64CDC">
      <w:start w:val="1"/>
      <w:numFmt w:val="taiwaneseCountingThousand"/>
      <w:lvlText w:val="%3、"/>
      <w:lvlJc w:val="left"/>
      <w:pPr>
        <w:ind w:left="7426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2086490072">
    <w:abstractNumId w:val="4"/>
  </w:num>
  <w:num w:numId="2" w16cid:durableId="1619067055">
    <w:abstractNumId w:val="14"/>
  </w:num>
  <w:num w:numId="3" w16cid:durableId="1150947119">
    <w:abstractNumId w:val="12"/>
  </w:num>
  <w:num w:numId="4" w16cid:durableId="780035569">
    <w:abstractNumId w:val="9"/>
  </w:num>
  <w:num w:numId="5" w16cid:durableId="1023286772">
    <w:abstractNumId w:val="0"/>
  </w:num>
  <w:num w:numId="6" w16cid:durableId="596524562">
    <w:abstractNumId w:val="23"/>
  </w:num>
  <w:num w:numId="7" w16cid:durableId="59787467">
    <w:abstractNumId w:val="6"/>
  </w:num>
  <w:num w:numId="8" w16cid:durableId="725026793">
    <w:abstractNumId w:val="25"/>
  </w:num>
  <w:num w:numId="9" w16cid:durableId="1481727535">
    <w:abstractNumId w:val="17"/>
  </w:num>
  <w:num w:numId="10" w16cid:durableId="687830641">
    <w:abstractNumId w:val="16"/>
  </w:num>
  <w:num w:numId="11" w16cid:durableId="1159614409">
    <w:abstractNumId w:val="21"/>
  </w:num>
  <w:num w:numId="12" w16cid:durableId="162623837">
    <w:abstractNumId w:val="8"/>
  </w:num>
  <w:num w:numId="13" w16cid:durableId="1383018830">
    <w:abstractNumId w:val="15"/>
  </w:num>
  <w:num w:numId="14" w16cid:durableId="1510173118">
    <w:abstractNumId w:val="22"/>
  </w:num>
  <w:num w:numId="15" w16cid:durableId="457840595">
    <w:abstractNumId w:val="10"/>
  </w:num>
  <w:num w:numId="16" w16cid:durableId="1944919936">
    <w:abstractNumId w:val="11"/>
  </w:num>
  <w:num w:numId="17" w16cid:durableId="167213986">
    <w:abstractNumId w:val="18"/>
  </w:num>
  <w:num w:numId="18" w16cid:durableId="1904828366">
    <w:abstractNumId w:val="24"/>
  </w:num>
  <w:num w:numId="19" w16cid:durableId="1786730556">
    <w:abstractNumId w:val="2"/>
  </w:num>
  <w:num w:numId="20" w16cid:durableId="1433013184">
    <w:abstractNumId w:val="20"/>
  </w:num>
  <w:num w:numId="21" w16cid:durableId="1643851001">
    <w:abstractNumId w:val="3"/>
  </w:num>
  <w:num w:numId="22" w16cid:durableId="1413358095">
    <w:abstractNumId w:val="1"/>
  </w:num>
  <w:num w:numId="23" w16cid:durableId="575628607">
    <w:abstractNumId w:val="13"/>
  </w:num>
  <w:num w:numId="24" w16cid:durableId="16003965">
    <w:abstractNumId w:val="5"/>
  </w:num>
  <w:num w:numId="25" w16cid:durableId="355927820">
    <w:abstractNumId w:val="19"/>
  </w:num>
  <w:num w:numId="26" w16cid:durableId="5676120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6C"/>
    <w:rsid w:val="00005263"/>
    <w:rsid w:val="000062B5"/>
    <w:rsid w:val="000152ED"/>
    <w:rsid w:val="000177D6"/>
    <w:rsid w:val="00023544"/>
    <w:rsid w:val="0002461A"/>
    <w:rsid w:val="00027215"/>
    <w:rsid w:val="00033B5B"/>
    <w:rsid w:val="00035126"/>
    <w:rsid w:val="000424A4"/>
    <w:rsid w:val="000428B8"/>
    <w:rsid w:val="00042C96"/>
    <w:rsid w:val="0004387A"/>
    <w:rsid w:val="0004629A"/>
    <w:rsid w:val="00051FBD"/>
    <w:rsid w:val="00052DE5"/>
    <w:rsid w:val="00053EE9"/>
    <w:rsid w:val="00057DAF"/>
    <w:rsid w:val="0006413B"/>
    <w:rsid w:val="00064E75"/>
    <w:rsid w:val="000677CB"/>
    <w:rsid w:val="00070CA7"/>
    <w:rsid w:val="0007502D"/>
    <w:rsid w:val="00081729"/>
    <w:rsid w:val="0008359C"/>
    <w:rsid w:val="0008488D"/>
    <w:rsid w:val="00087BCA"/>
    <w:rsid w:val="000933D6"/>
    <w:rsid w:val="000A48FB"/>
    <w:rsid w:val="000A4902"/>
    <w:rsid w:val="000D25F2"/>
    <w:rsid w:val="000F0D67"/>
    <w:rsid w:val="000F11FF"/>
    <w:rsid w:val="000F1494"/>
    <w:rsid w:val="000F1D5E"/>
    <w:rsid w:val="00103A91"/>
    <w:rsid w:val="00114E79"/>
    <w:rsid w:val="00124FEB"/>
    <w:rsid w:val="00125637"/>
    <w:rsid w:val="00125EC9"/>
    <w:rsid w:val="00125F2D"/>
    <w:rsid w:val="00133211"/>
    <w:rsid w:val="0014118A"/>
    <w:rsid w:val="00142869"/>
    <w:rsid w:val="00144A32"/>
    <w:rsid w:val="00146528"/>
    <w:rsid w:val="0014666D"/>
    <w:rsid w:val="00151A25"/>
    <w:rsid w:val="00151EC9"/>
    <w:rsid w:val="0016335B"/>
    <w:rsid w:val="00166A36"/>
    <w:rsid w:val="0018063C"/>
    <w:rsid w:val="00182BDD"/>
    <w:rsid w:val="0018301F"/>
    <w:rsid w:val="00183A7B"/>
    <w:rsid w:val="001A4A5C"/>
    <w:rsid w:val="001A5D2D"/>
    <w:rsid w:val="001B2942"/>
    <w:rsid w:val="001B2E66"/>
    <w:rsid w:val="001B3BB4"/>
    <w:rsid w:val="001B3C5D"/>
    <w:rsid w:val="001C06A2"/>
    <w:rsid w:val="001C245E"/>
    <w:rsid w:val="001C2B34"/>
    <w:rsid w:val="001C33C0"/>
    <w:rsid w:val="001D1B79"/>
    <w:rsid w:val="001D4127"/>
    <w:rsid w:val="001D6535"/>
    <w:rsid w:val="001E4525"/>
    <w:rsid w:val="001F3BCD"/>
    <w:rsid w:val="001F4448"/>
    <w:rsid w:val="001F6FA0"/>
    <w:rsid w:val="00200623"/>
    <w:rsid w:val="00200990"/>
    <w:rsid w:val="0020167C"/>
    <w:rsid w:val="002054AA"/>
    <w:rsid w:val="00211962"/>
    <w:rsid w:val="00215AF1"/>
    <w:rsid w:val="002166D6"/>
    <w:rsid w:val="002177EB"/>
    <w:rsid w:val="002214D1"/>
    <w:rsid w:val="002221ED"/>
    <w:rsid w:val="00223C26"/>
    <w:rsid w:val="00223D96"/>
    <w:rsid w:val="00224F21"/>
    <w:rsid w:val="002343F9"/>
    <w:rsid w:val="0025485E"/>
    <w:rsid w:val="0025572D"/>
    <w:rsid w:val="00262B20"/>
    <w:rsid w:val="00263D6A"/>
    <w:rsid w:val="00265029"/>
    <w:rsid w:val="0026649A"/>
    <w:rsid w:val="0027363A"/>
    <w:rsid w:val="00273B31"/>
    <w:rsid w:val="00273B6B"/>
    <w:rsid w:val="00274197"/>
    <w:rsid w:val="0028323A"/>
    <w:rsid w:val="00287D2E"/>
    <w:rsid w:val="002908BE"/>
    <w:rsid w:val="00294246"/>
    <w:rsid w:val="002978F8"/>
    <w:rsid w:val="002A0280"/>
    <w:rsid w:val="002A09C4"/>
    <w:rsid w:val="002A3B56"/>
    <w:rsid w:val="002A4205"/>
    <w:rsid w:val="002A55EF"/>
    <w:rsid w:val="002A7B16"/>
    <w:rsid w:val="002B0677"/>
    <w:rsid w:val="002B35ED"/>
    <w:rsid w:val="002B3BA5"/>
    <w:rsid w:val="002C2885"/>
    <w:rsid w:val="002C2CE6"/>
    <w:rsid w:val="002C4394"/>
    <w:rsid w:val="002C45D1"/>
    <w:rsid w:val="002C507B"/>
    <w:rsid w:val="002D167D"/>
    <w:rsid w:val="002D30BA"/>
    <w:rsid w:val="002D5FDA"/>
    <w:rsid w:val="002E5A41"/>
    <w:rsid w:val="002E621C"/>
    <w:rsid w:val="002E6447"/>
    <w:rsid w:val="002E7795"/>
    <w:rsid w:val="002F6699"/>
    <w:rsid w:val="00301B93"/>
    <w:rsid w:val="00305518"/>
    <w:rsid w:val="00305DD3"/>
    <w:rsid w:val="00311C05"/>
    <w:rsid w:val="003158E5"/>
    <w:rsid w:val="00321ACB"/>
    <w:rsid w:val="00323B1A"/>
    <w:rsid w:val="003242D5"/>
    <w:rsid w:val="0032702A"/>
    <w:rsid w:val="00327566"/>
    <w:rsid w:val="0034420C"/>
    <w:rsid w:val="00344BF7"/>
    <w:rsid w:val="00350313"/>
    <w:rsid w:val="00350D8C"/>
    <w:rsid w:val="00360080"/>
    <w:rsid w:val="00360DEC"/>
    <w:rsid w:val="00364539"/>
    <w:rsid w:val="00376EDD"/>
    <w:rsid w:val="0038593A"/>
    <w:rsid w:val="00390D08"/>
    <w:rsid w:val="003937F0"/>
    <w:rsid w:val="00397A9E"/>
    <w:rsid w:val="003A03C5"/>
    <w:rsid w:val="003A0840"/>
    <w:rsid w:val="003A27EE"/>
    <w:rsid w:val="003A3AC2"/>
    <w:rsid w:val="003A70F3"/>
    <w:rsid w:val="003B0B0F"/>
    <w:rsid w:val="003B2F29"/>
    <w:rsid w:val="003B4786"/>
    <w:rsid w:val="003B6D06"/>
    <w:rsid w:val="003B6DA7"/>
    <w:rsid w:val="003C0E19"/>
    <w:rsid w:val="003C1673"/>
    <w:rsid w:val="003C74EC"/>
    <w:rsid w:val="003D0BC8"/>
    <w:rsid w:val="003D46A5"/>
    <w:rsid w:val="003D4E69"/>
    <w:rsid w:val="003D5169"/>
    <w:rsid w:val="003D67FA"/>
    <w:rsid w:val="003E1279"/>
    <w:rsid w:val="003E6D2C"/>
    <w:rsid w:val="003F3C59"/>
    <w:rsid w:val="003F6FA5"/>
    <w:rsid w:val="003F7713"/>
    <w:rsid w:val="0040030B"/>
    <w:rsid w:val="00404574"/>
    <w:rsid w:val="00407143"/>
    <w:rsid w:val="00420D06"/>
    <w:rsid w:val="00422873"/>
    <w:rsid w:val="00423E87"/>
    <w:rsid w:val="004241A7"/>
    <w:rsid w:val="00426EE9"/>
    <w:rsid w:val="004270F6"/>
    <w:rsid w:val="00434063"/>
    <w:rsid w:val="004349C2"/>
    <w:rsid w:val="00435FBA"/>
    <w:rsid w:val="00437C1D"/>
    <w:rsid w:val="00440C31"/>
    <w:rsid w:val="00451E2A"/>
    <w:rsid w:val="00455DAB"/>
    <w:rsid w:val="004605BF"/>
    <w:rsid w:val="00465C34"/>
    <w:rsid w:val="004661AE"/>
    <w:rsid w:val="0046719F"/>
    <w:rsid w:val="00475F24"/>
    <w:rsid w:val="00480744"/>
    <w:rsid w:val="004903DB"/>
    <w:rsid w:val="00496120"/>
    <w:rsid w:val="004A07DE"/>
    <w:rsid w:val="004A1641"/>
    <w:rsid w:val="004A4CCE"/>
    <w:rsid w:val="004A76AD"/>
    <w:rsid w:val="004A77DB"/>
    <w:rsid w:val="004B3DF3"/>
    <w:rsid w:val="004B5DD4"/>
    <w:rsid w:val="004C120C"/>
    <w:rsid w:val="004C1847"/>
    <w:rsid w:val="004C5D57"/>
    <w:rsid w:val="004D22F7"/>
    <w:rsid w:val="004D393C"/>
    <w:rsid w:val="004E403D"/>
    <w:rsid w:val="004F292B"/>
    <w:rsid w:val="00501097"/>
    <w:rsid w:val="005054E3"/>
    <w:rsid w:val="005232B3"/>
    <w:rsid w:val="00531F8E"/>
    <w:rsid w:val="00533AB3"/>
    <w:rsid w:val="00541AC8"/>
    <w:rsid w:val="00542678"/>
    <w:rsid w:val="005443DC"/>
    <w:rsid w:val="00544771"/>
    <w:rsid w:val="005545AA"/>
    <w:rsid w:val="00560532"/>
    <w:rsid w:val="005651DC"/>
    <w:rsid w:val="00572674"/>
    <w:rsid w:val="0058077A"/>
    <w:rsid w:val="0058475E"/>
    <w:rsid w:val="00584CBB"/>
    <w:rsid w:val="00585407"/>
    <w:rsid w:val="005925B8"/>
    <w:rsid w:val="00596FD5"/>
    <w:rsid w:val="00597C18"/>
    <w:rsid w:val="005A0FF6"/>
    <w:rsid w:val="005A132A"/>
    <w:rsid w:val="005A341B"/>
    <w:rsid w:val="005A6E25"/>
    <w:rsid w:val="005A7273"/>
    <w:rsid w:val="005B20D4"/>
    <w:rsid w:val="005B5822"/>
    <w:rsid w:val="005B7AD3"/>
    <w:rsid w:val="005C3D2D"/>
    <w:rsid w:val="005C420F"/>
    <w:rsid w:val="005C4E6E"/>
    <w:rsid w:val="005D2A45"/>
    <w:rsid w:val="005D3DAF"/>
    <w:rsid w:val="005D7F5D"/>
    <w:rsid w:val="005E5FD5"/>
    <w:rsid w:val="005E75C4"/>
    <w:rsid w:val="005F0956"/>
    <w:rsid w:val="005F5274"/>
    <w:rsid w:val="005F5808"/>
    <w:rsid w:val="005F597F"/>
    <w:rsid w:val="006064CF"/>
    <w:rsid w:val="0062497D"/>
    <w:rsid w:val="006279E0"/>
    <w:rsid w:val="00633C7B"/>
    <w:rsid w:val="006366EC"/>
    <w:rsid w:val="00637485"/>
    <w:rsid w:val="0064073E"/>
    <w:rsid w:val="00645924"/>
    <w:rsid w:val="00654854"/>
    <w:rsid w:val="00656AAE"/>
    <w:rsid w:val="006602CB"/>
    <w:rsid w:val="0066049A"/>
    <w:rsid w:val="0067057A"/>
    <w:rsid w:val="00676575"/>
    <w:rsid w:val="00680D6E"/>
    <w:rsid w:val="00683E7A"/>
    <w:rsid w:val="0068697E"/>
    <w:rsid w:val="00690E52"/>
    <w:rsid w:val="00691455"/>
    <w:rsid w:val="00697EDD"/>
    <w:rsid w:val="006A2B69"/>
    <w:rsid w:val="006A4641"/>
    <w:rsid w:val="006A737F"/>
    <w:rsid w:val="006B4AA5"/>
    <w:rsid w:val="006C4906"/>
    <w:rsid w:val="006C72C4"/>
    <w:rsid w:val="006C7EF1"/>
    <w:rsid w:val="006D59CD"/>
    <w:rsid w:val="006D5A12"/>
    <w:rsid w:val="006D6B0F"/>
    <w:rsid w:val="006E1DDF"/>
    <w:rsid w:val="006E6CE4"/>
    <w:rsid w:val="006F0323"/>
    <w:rsid w:val="006F0677"/>
    <w:rsid w:val="006F31CF"/>
    <w:rsid w:val="006F632C"/>
    <w:rsid w:val="00707461"/>
    <w:rsid w:val="0070786C"/>
    <w:rsid w:val="00713891"/>
    <w:rsid w:val="00727D84"/>
    <w:rsid w:val="007344E9"/>
    <w:rsid w:val="00735CAC"/>
    <w:rsid w:val="00736EFA"/>
    <w:rsid w:val="00740593"/>
    <w:rsid w:val="00742BE9"/>
    <w:rsid w:val="00743F40"/>
    <w:rsid w:val="007525C4"/>
    <w:rsid w:val="007538F3"/>
    <w:rsid w:val="007548A1"/>
    <w:rsid w:val="00754CC6"/>
    <w:rsid w:val="00756428"/>
    <w:rsid w:val="00765236"/>
    <w:rsid w:val="007657A0"/>
    <w:rsid w:val="0076798F"/>
    <w:rsid w:val="0077061C"/>
    <w:rsid w:val="007706BC"/>
    <w:rsid w:val="00775CFC"/>
    <w:rsid w:val="0078105A"/>
    <w:rsid w:val="007848CB"/>
    <w:rsid w:val="00793925"/>
    <w:rsid w:val="00796787"/>
    <w:rsid w:val="007A06CC"/>
    <w:rsid w:val="007A0B9D"/>
    <w:rsid w:val="007A2686"/>
    <w:rsid w:val="007A3F8A"/>
    <w:rsid w:val="007B2950"/>
    <w:rsid w:val="007B3259"/>
    <w:rsid w:val="007B65C1"/>
    <w:rsid w:val="007B697B"/>
    <w:rsid w:val="007B7205"/>
    <w:rsid w:val="007C1DFF"/>
    <w:rsid w:val="007C4362"/>
    <w:rsid w:val="007C774B"/>
    <w:rsid w:val="007C7FC6"/>
    <w:rsid w:val="007D7CF1"/>
    <w:rsid w:val="007E1198"/>
    <w:rsid w:val="007E4BD9"/>
    <w:rsid w:val="007E76D4"/>
    <w:rsid w:val="007F42EF"/>
    <w:rsid w:val="00805412"/>
    <w:rsid w:val="0080593F"/>
    <w:rsid w:val="00806658"/>
    <w:rsid w:val="00815526"/>
    <w:rsid w:val="00816A9F"/>
    <w:rsid w:val="00817D53"/>
    <w:rsid w:val="00820611"/>
    <w:rsid w:val="00832ABB"/>
    <w:rsid w:val="00833177"/>
    <w:rsid w:val="00834688"/>
    <w:rsid w:val="008425C7"/>
    <w:rsid w:val="00851E55"/>
    <w:rsid w:val="00861119"/>
    <w:rsid w:val="00864CA8"/>
    <w:rsid w:val="0087305A"/>
    <w:rsid w:val="0087555E"/>
    <w:rsid w:val="008758E8"/>
    <w:rsid w:val="00881449"/>
    <w:rsid w:val="00881F6D"/>
    <w:rsid w:val="008832A6"/>
    <w:rsid w:val="0088414B"/>
    <w:rsid w:val="00887E46"/>
    <w:rsid w:val="00895BAE"/>
    <w:rsid w:val="008A1B31"/>
    <w:rsid w:val="008A29E1"/>
    <w:rsid w:val="008A4CAF"/>
    <w:rsid w:val="008A5B28"/>
    <w:rsid w:val="008A70B5"/>
    <w:rsid w:val="008B0E2C"/>
    <w:rsid w:val="008B238E"/>
    <w:rsid w:val="008C2724"/>
    <w:rsid w:val="008C470F"/>
    <w:rsid w:val="008C53B1"/>
    <w:rsid w:val="008C6DCD"/>
    <w:rsid w:val="008D47A8"/>
    <w:rsid w:val="008D6972"/>
    <w:rsid w:val="008E0729"/>
    <w:rsid w:val="008E07A6"/>
    <w:rsid w:val="008E3C0E"/>
    <w:rsid w:val="008E54B6"/>
    <w:rsid w:val="008E5EE7"/>
    <w:rsid w:val="008E6C45"/>
    <w:rsid w:val="008E78C1"/>
    <w:rsid w:val="008F23B4"/>
    <w:rsid w:val="008F7390"/>
    <w:rsid w:val="00900FB9"/>
    <w:rsid w:val="009101D8"/>
    <w:rsid w:val="00912C2C"/>
    <w:rsid w:val="009166C8"/>
    <w:rsid w:val="0091747E"/>
    <w:rsid w:val="00917926"/>
    <w:rsid w:val="00924235"/>
    <w:rsid w:val="00932CCD"/>
    <w:rsid w:val="0093390B"/>
    <w:rsid w:val="00941568"/>
    <w:rsid w:val="00941CEC"/>
    <w:rsid w:val="00943497"/>
    <w:rsid w:val="00950385"/>
    <w:rsid w:val="00951A54"/>
    <w:rsid w:val="009529B1"/>
    <w:rsid w:val="009614D0"/>
    <w:rsid w:val="009627B9"/>
    <w:rsid w:val="00964D43"/>
    <w:rsid w:val="0096541E"/>
    <w:rsid w:val="00970D35"/>
    <w:rsid w:val="0097391F"/>
    <w:rsid w:val="00984F16"/>
    <w:rsid w:val="00992EFD"/>
    <w:rsid w:val="00993716"/>
    <w:rsid w:val="009A4216"/>
    <w:rsid w:val="009A4C3F"/>
    <w:rsid w:val="009A5D7B"/>
    <w:rsid w:val="009A7AB8"/>
    <w:rsid w:val="009B0AD4"/>
    <w:rsid w:val="009B1070"/>
    <w:rsid w:val="009B51ED"/>
    <w:rsid w:val="009C70A0"/>
    <w:rsid w:val="009D208F"/>
    <w:rsid w:val="009D47B9"/>
    <w:rsid w:val="009D6C6E"/>
    <w:rsid w:val="009E52F4"/>
    <w:rsid w:val="009E66A3"/>
    <w:rsid w:val="009E6C6D"/>
    <w:rsid w:val="009E78A6"/>
    <w:rsid w:val="00A018C2"/>
    <w:rsid w:val="00A024EF"/>
    <w:rsid w:val="00A05165"/>
    <w:rsid w:val="00A12CBD"/>
    <w:rsid w:val="00A130BF"/>
    <w:rsid w:val="00A14984"/>
    <w:rsid w:val="00A2241D"/>
    <w:rsid w:val="00A25F15"/>
    <w:rsid w:val="00A262D4"/>
    <w:rsid w:val="00A26F26"/>
    <w:rsid w:val="00A30122"/>
    <w:rsid w:val="00A30D01"/>
    <w:rsid w:val="00A32368"/>
    <w:rsid w:val="00A33AB3"/>
    <w:rsid w:val="00A33B8C"/>
    <w:rsid w:val="00A34437"/>
    <w:rsid w:val="00A411AC"/>
    <w:rsid w:val="00A50FD3"/>
    <w:rsid w:val="00A51043"/>
    <w:rsid w:val="00A543B0"/>
    <w:rsid w:val="00A63748"/>
    <w:rsid w:val="00A6584D"/>
    <w:rsid w:val="00A67C2F"/>
    <w:rsid w:val="00A814ED"/>
    <w:rsid w:val="00A8759B"/>
    <w:rsid w:val="00A902FF"/>
    <w:rsid w:val="00A96F79"/>
    <w:rsid w:val="00AA2ED9"/>
    <w:rsid w:val="00AA4EA7"/>
    <w:rsid w:val="00AB19DC"/>
    <w:rsid w:val="00AB2A7B"/>
    <w:rsid w:val="00AB39C7"/>
    <w:rsid w:val="00AB4928"/>
    <w:rsid w:val="00AC3994"/>
    <w:rsid w:val="00AD5850"/>
    <w:rsid w:val="00AE04C6"/>
    <w:rsid w:val="00AE199B"/>
    <w:rsid w:val="00AE55B3"/>
    <w:rsid w:val="00AF7019"/>
    <w:rsid w:val="00B04DAB"/>
    <w:rsid w:val="00B112C6"/>
    <w:rsid w:val="00B17D55"/>
    <w:rsid w:val="00B233C5"/>
    <w:rsid w:val="00B26517"/>
    <w:rsid w:val="00B310EB"/>
    <w:rsid w:val="00B31F91"/>
    <w:rsid w:val="00B36E57"/>
    <w:rsid w:val="00B4089C"/>
    <w:rsid w:val="00B41B7C"/>
    <w:rsid w:val="00B43EAB"/>
    <w:rsid w:val="00B44F39"/>
    <w:rsid w:val="00B46CF3"/>
    <w:rsid w:val="00B47AFE"/>
    <w:rsid w:val="00B50C9D"/>
    <w:rsid w:val="00B54EB1"/>
    <w:rsid w:val="00B6216E"/>
    <w:rsid w:val="00B65AF9"/>
    <w:rsid w:val="00B711D1"/>
    <w:rsid w:val="00B71F28"/>
    <w:rsid w:val="00B7256D"/>
    <w:rsid w:val="00B81579"/>
    <w:rsid w:val="00B8391A"/>
    <w:rsid w:val="00B83EDE"/>
    <w:rsid w:val="00B849D3"/>
    <w:rsid w:val="00B84A11"/>
    <w:rsid w:val="00B84A84"/>
    <w:rsid w:val="00B8775A"/>
    <w:rsid w:val="00B87DC8"/>
    <w:rsid w:val="00B952C4"/>
    <w:rsid w:val="00B95969"/>
    <w:rsid w:val="00B95CE4"/>
    <w:rsid w:val="00B97589"/>
    <w:rsid w:val="00BA0969"/>
    <w:rsid w:val="00BA1839"/>
    <w:rsid w:val="00BA50B6"/>
    <w:rsid w:val="00BA55E2"/>
    <w:rsid w:val="00BB0350"/>
    <w:rsid w:val="00BB41B1"/>
    <w:rsid w:val="00BB574F"/>
    <w:rsid w:val="00BB7B51"/>
    <w:rsid w:val="00BC06B8"/>
    <w:rsid w:val="00BC464C"/>
    <w:rsid w:val="00BC5691"/>
    <w:rsid w:val="00BC6211"/>
    <w:rsid w:val="00BD0138"/>
    <w:rsid w:val="00BD0489"/>
    <w:rsid w:val="00BD2BBE"/>
    <w:rsid w:val="00BD2DC7"/>
    <w:rsid w:val="00BD5742"/>
    <w:rsid w:val="00BD61B4"/>
    <w:rsid w:val="00BD7842"/>
    <w:rsid w:val="00BE2D2F"/>
    <w:rsid w:val="00BE4998"/>
    <w:rsid w:val="00BE4BDF"/>
    <w:rsid w:val="00BE5A42"/>
    <w:rsid w:val="00BF0026"/>
    <w:rsid w:val="00BF3504"/>
    <w:rsid w:val="00BF50B5"/>
    <w:rsid w:val="00BF5196"/>
    <w:rsid w:val="00BF6C10"/>
    <w:rsid w:val="00C03157"/>
    <w:rsid w:val="00C1113E"/>
    <w:rsid w:val="00C1158B"/>
    <w:rsid w:val="00C126EF"/>
    <w:rsid w:val="00C12B32"/>
    <w:rsid w:val="00C15C8A"/>
    <w:rsid w:val="00C16032"/>
    <w:rsid w:val="00C1669C"/>
    <w:rsid w:val="00C16F9B"/>
    <w:rsid w:val="00C26D80"/>
    <w:rsid w:val="00C40F6A"/>
    <w:rsid w:val="00C460D9"/>
    <w:rsid w:val="00C51CBA"/>
    <w:rsid w:val="00C530BA"/>
    <w:rsid w:val="00C531C9"/>
    <w:rsid w:val="00C53308"/>
    <w:rsid w:val="00C55011"/>
    <w:rsid w:val="00C61D9D"/>
    <w:rsid w:val="00C629D0"/>
    <w:rsid w:val="00C722D2"/>
    <w:rsid w:val="00C73E7F"/>
    <w:rsid w:val="00C86402"/>
    <w:rsid w:val="00C868B3"/>
    <w:rsid w:val="00C918A2"/>
    <w:rsid w:val="00C92C4B"/>
    <w:rsid w:val="00C949F3"/>
    <w:rsid w:val="00C97801"/>
    <w:rsid w:val="00CA463B"/>
    <w:rsid w:val="00CA4642"/>
    <w:rsid w:val="00CB02D6"/>
    <w:rsid w:val="00CB15AD"/>
    <w:rsid w:val="00CB3524"/>
    <w:rsid w:val="00CB46C6"/>
    <w:rsid w:val="00CB4FB2"/>
    <w:rsid w:val="00CB6588"/>
    <w:rsid w:val="00CB78E7"/>
    <w:rsid w:val="00CC3DB9"/>
    <w:rsid w:val="00CD406D"/>
    <w:rsid w:val="00CD68C5"/>
    <w:rsid w:val="00CE34AE"/>
    <w:rsid w:val="00CF0B18"/>
    <w:rsid w:val="00CF5B03"/>
    <w:rsid w:val="00CF793B"/>
    <w:rsid w:val="00CF7F57"/>
    <w:rsid w:val="00D01D51"/>
    <w:rsid w:val="00D03393"/>
    <w:rsid w:val="00D0505E"/>
    <w:rsid w:val="00D12CAC"/>
    <w:rsid w:val="00D15D1F"/>
    <w:rsid w:val="00D16251"/>
    <w:rsid w:val="00D165C6"/>
    <w:rsid w:val="00D17FB3"/>
    <w:rsid w:val="00D2226C"/>
    <w:rsid w:val="00D23AF8"/>
    <w:rsid w:val="00D23BD3"/>
    <w:rsid w:val="00D251F4"/>
    <w:rsid w:val="00D33A37"/>
    <w:rsid w:val="00D41A90"/>
    <w:rsid w:val="00D44120"/>
    <w:rsid w:val="00D50A33"/>
    <w:rsid w:val="00D51DA1"/>
    <w:rsid w:val="00D63917"/>
    <w:rsid w:val="00D63B13"/>
    <w:rsid w:val="00D66228"/>
    <w:rsid w:val="00D71628"/>
    <w:rsid w:val="00D763DE"/>
    <w:rsid w:val="00D86A77"/>
    <w:rsid w:val="00D9058C"/>
    <w:rsid w:val="00D91A6C"/>
    <w:rsid w:val="00DA033A"/>
    <w:rsid w:val="00DA4DE0"/>
    <w:rsid w:val="00DB15F5"/>
    <w:rsid w:val="00DB1E4A"/>
    <w:rsid w:val="00DB3D93"/>
    <w:rsid w:val="00DB5EDA"/>
    <w:rsid w:val="00DC0932"/>
    <w:rsid w:val="00DC5AA6"/>
    <w:rsid w:val="00DD4940"/>
    <w:rsid w:val="00DF72CF"/>
    <w:rsid w:val="00E009CC"/>
    <w:rsid w:val="00E0178B"/>
    <w:rsid w:val="00E058B3"/>
    <w:rsid w:val="00E13AAD"/>
    <w:rsid w:val="00E14EBA"/>
    <w:rsid w:val="00E20E16"/>
    <w:rsid w:val="00E21D5E"/>
    <w:rsid w:val="00E30490"/>
    <w:rsid w:val="00E34D3A"/>
    <w:rsid w:val="00E40B87"/>
    <w:rsid w:val="00E42A96"/>
    <w:rsid w:val="00E56039"/>
    <w:rsid w:val="00E573ED"/>
    <w:rsid w:val="00E64A13"/>
    <w:rsid w:val="00E65AEC"/>
    <w:rsid w:val="00E661C3"/>
    <w:rsid w:val="00E6779D"/>
    <w:rsid w:val="00E724A6"/>
    <w:rsid w:val="00E73624"/>
    <w:rsid w:val="00E758E5"/>
    <w:rsid w:val="00E807E7"/>
    <w:rsid w:val="00E80D93"/>
    <w:rsid w:val="00E869E1"/>
    <w:rsid w:val="00E902E0"/>
    <w:rsid w:val="00E956F3"/>
    <w:rsid w:val="00EA16C9"/>
    <w:rsid w:val="00EA1D6B"/>
    <w:rsid w:val="00EA52B4"/>
    <w:rsid w:val="00EA6B1B"/>
    <w:rsid w:val="00EA7289"/>
    <w:rsid w:val="00EB32C7"/>
    <w:rsid w:val="00EB58E2"/>
    <w:rsid w:val="00EC0F63"/>
    <w:rsid w:val="00EC3521"/>
    <w:rsid w:val="00EC3725"/>
    <w:rsid w:val="00EC76A6"/>
    <w:rsid w:val="00ED102A"/>
    <w:rsid w:val="00ED357B"/>
    <w:rsid w:val="00EE0260"/>
    <w:rsid w:val="00EF0DD7"/>
    <w:rsid w:val="00EF1468"/>
    <w:rsid w:val="00EF1C37"/>
    <w:rsid w:val="00EF550C"/>
    <w:rsid w:val="00F0225B"/>
    <w:rsid w:val="00F04020"/>
    <w:rsid w:val="00F04127"/>
    <w:rsid w:val="00F05C32"/>
    <w:rsid w:val="00F06C10"/>
    <w:rsid w:val="00F146CD"/>
    <w:rsid w:val="00F160CD"/>
    <w:rsid w:val="00F2063B"/>
    <w:rsid w:val="00F2688D"/>
    <w:rsid w:val="00F26951"/>
    <w:rsid w:val="00F26BE3"/>
    <w:rsid w:val="00F27F00"/>
    <w:rsid w:val="00F33475"/>
    <w:rsid w:val="00F336C9"/>
    <w:rsid w:val="00F36F1E"/>
    <w:rsid w:val="00F4019A"/>
    <w:rsid w:val="00F46B92"/>
    <w:rsid w:val="00F47FE9"/>
    <w:rsid w:val="00F55304"/>
    <w:rsid w:val="00F554DC"/>
    <w:rsid w:val="00F60B42"/>
    <w:rsid w:val="00F67086"/>
    <w:rsid w:val="00F67D6A"/>
    <w:rsid w:val="00F844A0"/>
    <w:rsid w:val="00FA008B"/>
    <w:rsid w:val="00FA277C"/>
    <w:rsid w:val="00FA5A7C"/>
    <w:rsid w:val="00FB03D0"/>
    <w:rsid w:val="00FB29C8"/>
    <w:rsid w:val="00FC0276"/>
    <w:rsid w:val="00FC3BCB"/>
    <w:rsid w:val="00FC3DFF"/>
    <w:rsid w:val="00FC451E"/>
    <w:rsid w:val="00FD1E9B"/>
    <w:rsid w:val="00FD541E"/>
    <w:rsid w:val="00FD608E"/>
    <w:rsid w:val="00FD783F"/>
    <w:rsid w:val="00FE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DDEC2"/>
  <w15:docId w15:val="{0E052FCD-4CC4-4405-8F12-C8371ABE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26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2226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rsid w:val="00D2226C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1E9B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FD1E9B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F067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-11">
    <w:name w:val="彩色清單 - 輔色 11"/>
    <w:basedOn w:val="a"/>
    <w:uiPriority w:val="34"/>
    <w:qFormat/>
    <w:rsid w:val="00350D8C"/>
    <w:pPr>
      <w:ind w:leftChars="200" w:left="480"/>
    </w:pPr>
  </w:style>
  <w:style w:type="paragraph" w:styleId="a7">
    <w:name w:val="Salutation"/>
    <w:basedOn w:val="a"/>
    <w:next w:val="a"/>
    <w:link w:val="a8"/>
    <w:uiPriority w:val="99"/>
    <w:unhideWhenUsed/>
    <w:rsid w:val="00350D8C"/>
    <w:rPr>
      <w:rFonts w:ascii="Trebuchet MS" w:eastAsia="標楷體" w:hAnsi="標楷體"/>
      <w:b/>
      <w:kern w:val="0"/>
      <w:sz w:val="26"/>
      <w:szCs w:val="26"/>
      <w:lang w:val="x-none" w:eastAsia="x-none"/>
    </w:rPr>
  </w:style>
  <w:style w:type="character" w:customStyle="1" w:styleId="a8">
    <w:name w:val="問候 字元"/>
    <w:link w:val="a7"/>
    <w:uiPriority w:val="99"/>
    <w:rsid w:val="00350D8C"/>
    <w:rPr>
      <w:rFonts w:ascii="Trebuchet MS" w:eastAsia="標楷體" w:hAnsi="標楷體" w:cs="Times New Roman"/>
      <w:b/>
      <w:sz w:val="26"/>
      <w:szCs w:val="26"/>
    </w:rPr>
  </w:style>
  <w:style w:type="paragraph" w:styleId="a9">
    <w:name w:val="Closing"/>
    <w:basedOn w:val="a"/>
    <w:link w:val="aa"/>
    <w:uiPriority w:val="99"/>
    <w:unhideWhenUsed/>
    <w:rsid w:val="00350D8C"/>
    <w:pPr>
      <w:ind w:leftChars="1800" w:left="100"/>
    </w:pPr>
    <w:rPr>
      <w:rFonts w:ascii="Trebuchet MS" w:eastAsia="標楷體" w:hAnsi="標楷體"/>
      <w:b/>
      <w:kern w:val="0"/>
      <w:sz w:val="26"/>
      <w:szCs w:val="26"/>
      <w:lang w:val="x-none" w:eastAsia="x-none"/>
    </w:rPr>
  </w:style>
  <w:style w:type="character" w:customStyle="1" w:styleId="aa">
    <w:name w:val="結語 字元"/>
    <w:link w:val="a9"/>
    <w:uiPriority w:val="99"/>
    <w:rsid w:val="00350D8C"/>
    <w:rPr>
      <w:rFonts w:ascii="Trebuchet MS" w:eastAsia="標楷體" w:hAnsi="標楷體" w:cs="Times New Roman"/>
      <w:b/>
      <w:sz w:val="26"/>
      <w:szCs w:val="26"/>
    </w:rPr>
  </w:style>
  <w:style w:type="character" w:styleId="ab">
    <w:name w:val="Hyperlink"/>
    <w:rsid w:val="00806658"/>
    <w:rPr>
      <w:color w:val="0000FF"/>
      <w:u w:val="single"/>
    </w:rPr>
  </w:style>
  <w:style w:type="character" w:customStyle="1" w:styleId="apple-style-span">
    <w:name w:val="apple-style-span"/>
    <w:basedOn w:val="a0"/>
    <w:rsid w:val="00CB4FB2"/>
  </w:style>
  <w:style w:type="character" w:customStyle="1" w:styleId="yiv606003939s6">
    <w:name w:val="yiv606003939s6"/>
    <w:rsid w:val="00BE4998"/>
  </w:style>
  <w:style w:type="paragraph" w:styleId="ac">
    <w:name w:val="Balloon Text"/>
    <w:basedOn w:val="a"/>
    <w:link w:val="ad"/>
    <w:uiPriority w:val="99"/>
    <w:semiHidden/>
    <w:unhideWhenUsed/>
    <w:rsid w:val="0018301F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18301F"/>
    <w:rPr>
      <w:rFonts w:ascii="Cambria" w:eastAsia="新細明體" w:hAnsi="Cambria" w:cs="Times New Roman"/>
      <w:kern w:val="2"/>
      <w:sz w:val="18"/>
      <w:szCs w:val="18"/>
    </w:rPr>
  </w:style>
  <w:style w:type="table" w:styleId="ae">
    <w:name w:val="Table Grid"/>
    <w:basedOn w:val="a1"/>
    <w:uiPriority w:val="59"/>
    <w:rsid w:val="007E7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uiPriority w:val="99"/>
    <w:semiHidden/>
    <w:unhideWhenUsed/>
    <w:rsid w:val="00BB41B1"/>
    <w:rPr>
      <w:color w:val="808080"/>
      <w:shd w:val="clear" w:color="auto" w:fill="E6E6E6"/>
    </w:rPr>
  </w:style>
  <w:style w:type="paragraph" w:customStyle="1" w:styleId="21">
    <w:name w:val="暗色格線 21"/>
    <w:uiPriority w:val="1"/>
    <w:qFormat/>
    <w:rsid w:val="00881449"/>
    <w:pPr>
      <w:widowControl w:val="0"/>
      <w:spacing w:beforeLines="50"/>
      <w:ind w:left="1276"/>
    </w:pPr>
    <w:rPr>
      <w:kern w:val="2"/>
      <w:sz w:val="24"/>
      <w:szCs w:val="22"/>
    </w:rPr>
  </w:style>
  <w:style w:type="character" w:customStyle="1" w:styleId="af">
    <w:name w:val="未解析的提及項目"/>
    <w:uiPriority w:val="99"/>
    <w:semiHidden/>
    <w:unhideWhenUsed/>
    <w:rsid w:val="00BB0350"/>
    <w:rPr>
      <w:color w:val="808080"/>
      <w:shd w:val="clear" w:color="auto" w:fill="E6E6E6"/>
    </w:rPr>
  </w:style>
  <w:style w:type="character" w:styleId="af0">
    <w:name w:val="annotation reference"/>
    <w:uiPriority w:val="99"/>
    <w:semiHidden/>
    <w:unhideWhenUsed/>
    <w:rsid w:val="008C53B1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8C53B1"/>
  </w:style>
  <w:style w:type="character" w:customStyle="1" w:styleId="af2">
    <w:name w:val="註解文字 字元"/>
    <w:link w:val="af1"/>
    <w:uiPriority w:val="99"/>
    <w:semiHidden/>
    <w:rsid w:val="008C53B1"/>
    <w:rPr>
      <w:rFonts w:ascii="Times New Roman" w:hAnsi="Times New Roman"/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C53B1"/>
    <w:rPr>
      <w:b/>
      <w:bCs/>
    </w:rPr>
  </w:style>
  <w:style w:type="character" w:customStyle="1" w:styleId="af4">
    <w:name w:val="註解主旨 字元"/>
    <w:link w:val="af3"/>
    <w:uiPriority w:val="99"/>
    <w:semiHidden/>
    <w:rsid w:val="008C53B1"/>
    <w:rPr>
      <w:rFonts w:ascii="Times New Roman" w:hAnsi="Times New Roman"/>
      <w:b/>
      <w:bCs/>
      <w:kern w:val="2"/>
      <w:sz w:val="24"/>
      <w:szCs w:val="24"/>
    </w:rPr>
  </w:style>
  <w:style w:type="paragraph" w:styleId="af5">
    <w:name w:val="List Paragraph"/>
    <w:basedOn w:val="a"/>
    <w:uiPriority w:val="99"/>
    <w:qFormat/>
    <w:rsid w:val="004903DB"/>
    <w:pPr>
      <w:ind w:leftChars="200" w:left="480"/>
    </w:pPr>
  </w:style>
  <w:style w:type="paragraph" w:styleId="af6">
    <w:name w:val="footnote text"/>
    <w:basedOn w:val="a"/>
    <w:link w:val="af7"/>
    <w:uiPriority w:val="99"/>
    <w:semiHidden/>
    <w:unhideWhenUsed/>
    <w:rsid w:val="001B2E66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1B2E66"/>
    <w:rPr>
      <w:rFonts w:ascii="Times New Roman" w:hAnsi="Times New Roman"/>
      <w:kern w:val="2"/>
    </w:rPr>
  </w:style>
  <w:style w:type="character" w:styleId="af8">
    <w:name w:val="footnote reference"/>
    <w:basedOn w:val="a0"/>
    <w:uiPriority w:val="99"/>
    <w:semiHidden/>
    <w:unhideWhenUsed/>
    <w:rsid w:val="001B2E66"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sid w:val="00645924"/>
    <w:rPr>
      <w:color w:val="800080" w:themeColor="followed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F67D6A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F06C10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B95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302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53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aJ8FHY715xhBQ23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http://www.ri3521.org/UploadFile/IMG_149391770180938.jpg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3521.org/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D1928-AC21-4B03-90C9-5C27DB687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850</Characters>
  <Application>Microsoft Office Word</Application>
  <DocSecurity>0</DocSecurity>
  <Lines>7</Lines>
  <Paragraphs>1</Paragraphs>
  <ScaleCrop>false</ScaleCrop>
  <Company>C.M.T</Company>
  <LinksUpToDate>false</LinksUpToDate>
  <CharactersWithSpaces>997</CharactersWithSpaces>
  <SharedDoc>false</SharedDoc>
  <HLinks>
    <vt:vector size="18" baseType="variant">
      <vt:variant>
        <vt:i4>2949129</vt:i4>
      </vt:variant>
      <vt:variant>
        <vt:i4>0</vt:i4>
      </vt:variant>
      <vt:variant>
        <vt:i4>0</vt:i4>
      </vt:variant>
      <vt:variant>
        <vt:i4>5</vt:i4>
      </vt:variant>
      <vt:variant>
        <vt:lpwstr>mailto:d3521@ri3521.org</vt:lpwstr>
      </vt:variant>
      <vt:variant>
        <vt:lpwstr/>
      </vt:variant>
      <vt:variant>
        <vt:i4>2818101</vt:i4>
      </vt:variant>
      <vt:variant>
        <vt:i4>0</vt:i4>
      </vt:variant>
      <vt:variant>
        <vt:i4>0</vt:i4>
      </vt:variant>
      <vt:variant>
        <vt:i4>5</vt:i4>
      </vt:variant>
      <vt:variant>
        <vt:lpwstr>http://www.ri3521.org/</vt:lpwstr>
      </vt:variant>
      <vt:variant>
        <vt:lpwstr/>
      </vt:variant>
      <vt:variant>
        <vt:i4>5242935</vt:i4>
      </vt:variant>
      <vt:variant>
        <vt:i4>-1</vt:i4>
      </vt:variant>
      <vt:variant>
        <vt:i4>2053</vt:i4>
      </vt:variant>
      <vt:variant>
        <vt:i4>1</vt:i4>
      </vt:variant>
      <vt:variant>
        <vt:lpwstr>http://www.ri3521.org/UploadFile/IMG_149391770180938.jpg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RID3521</dc:title>
  <dc:creator>RID3521</dc:creator>
  <cp:lastModifiedBy>Jamie Guo</cp:lastModifiedBy>
  <cp:revision>7</cp:revision>
  <cp:lastPrinted>2026-02-12T01:23:00Z</cp:lastPrinted>
  <dcterms:created xsi:type="dcterms:W3CDTF">2026-02-11T10:01:00Z</dcterms:created>
  <dcterms:modified xsi:type="dcterms:W3CDTF">2026-02-12T01:24:00Z</dcterms:modified>
</cp:coreProperties>
</file>