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3816" w14:textId="2496758E" w:rsidR="00FD1E9B" w:rsidRPr="0049275D" w:rsidRDefault="00D2226C" w:rsidP="0049275D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jc w:val="both"/>
        <w:rPr>
          <w:rFonts w:eastAsia="標楷體"/>
          <w:color w:val="000000"/>
          <w:sz w:val="24"/>
          <w:szCs w:val="24"/>
          <w:lang w:eastAsia="zh-TW"/>
        </w:rPr>
      </w:pPr>
      <w:r w:rsidRPr="0049275D">
        <w:rPr>
          <w:rFonts w:eastAsia="標楷體"/>
          <w:color w:val="000000"/>
          <w:sz w:val="24"/>
          <w:szCs w:val="24"/>
        </w:rPr>
        <w:t>日期：</w:t>
      </w:r>
      <w:r w:rsidR="0085591F" w:rsidRPr="0049275D">
        <w:rPr>
          <w:rFonts w:eastAsia="標楷體"/>
          <w:spacing w:val="14"/>
          <w:sz w:val="24"/>
          <w:szCs w:val="24"/>
        </w:rPr>
        <w:t>2025</w:t>
      </w:r>
      <w:r w:rsidR="0085591F" w:rsidRPr="0049275D">
        <w:rPr>
          <w:rFonts w:eastAsia="標楷體"/>
          <w:spacing w:val="14"/>
          <w:sz w:val="24"/>
          <w:szCs w:val="24"/>
        </w:rPr>
        <w:t>年</w:t>
      </w:r>
      <w:r w:rsidR="0085591F" w:rsidRPr="0049275D">
        <w:rPr>
          <w:rFonts w:eastAsia="標楷體"/>
          <w:spacing w:val="14"/>
          <w:sz w:val="24"/>
          <w:szCs w:val="24"/>
        </w:rPr>
        <w:t>8</w:t>
      </w:r>
      <w:r w:rsidR="0085591F" w:rsidRPr="0049275D">
        <w:rPr>
          <w:rFonts w:eastAsia="標楷體"/>
          <w:spacing w:val="14"/>
          <w:sz w:val="24"/>
          <w:szCs w:val="24"/>
        </w:rPr>
        <w:t>月</w:t>
      </w:r>
      <w:r w:rsidR="00F40EB3">
        <w:rPr>
          <w:rFonts w:eastAsia="標楷體" w:hint="eastAsia"/>
          <w:spacing w:val="14"/>
          <w:sz w:val="24"/>
          <w:szCs w:val="24"/>
          <w:lang w:eastAsia="zh-TW"/>
        </w:rPr>
        <w:t>8</w:t>
      </w:r>
      <w:r w:rsidR="0085591F" w:rsidRPr="0049275D">
        <w:rPr>
          <w:rFonts w:eastAsia="標楷體"/>
          <w:spacing w:val="14"/>
          <w:sz w:val="24"/>
          <w:szCs w:val="24"/>
        </w:rPr>
        <w:t>日</w:t>
      </w:r>
    </w:p>
    <w:p w14:paraId="2B6092D0" w14:textId="72851CF0" w:rsidR="00D2226C" w:rsidRPr="0049275D" w:rsidRDefault="00D2226C" w:rsidP="0049275D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jc w:val="both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49275D">
        <w:rPr>
          <w:rFonts w:eastAsia="標楷體"/>
          <w:color w:val="000000"/>
          <w:kern w:val="36"/>
          <w:sz w:val="24"/>
          <w:szCs w:val="24"/>
        </w:rPr>
        <w:t>文號：</w:t>
      </w:r>
      <w:r w:rsidR="0004188B" w:rsidRPr="0049275D">
        <w:rPr>
          <w:rFonts w:eastAsia="標楷體"/>
          <w:color w:val="000000"/>
          <w:kern w:val="36"/>
          <w:sz w:val="24"/>
          <w:szCs w:val="24"/>
          <w:lang w:eastAsia="zh-TW"/>
        </w:rPr>
        <w:t>JL-DF-2508</w:t>
      </w:r>
      <w:r w:rsidR="00F40EB3">
        <w:rPr>
          <w:rFonts w:eastAsia="標楷體" w:hint="eastAsia"/>
          <w:color w:val="000000"/>
          <w:kern w:val="36"/>
          <w:sz w:val="24"/>
          <w:szCs w:val="24"/>
          <w:lang w:eastAsia="zh-TW"/>
        </w:rPr>
        <w:t>08-02</w:t>
      </w:r>
    </w:p>
    <w:p w14:paraId="32ED01D7" w14:textId="77777777" w:rsidR="007848CB" w:rsidRPr="0049275D" w:rsidRDefault="00584CBB" w:rsidP="003D1DFB">
      <w:pPr>
        <w:snapToGrid w:val="0"/>
        <w:jc w:val="center"/>
        <w:rPr>
          <w:rFonts w:eastAsia="標楷體"/>
          <w:b/>
          <w:sz w:val="26"/>
          <w:szCs w:val="26"/>
        </w:rPr>
      </w:pPr>
      <w:r w:rsidRPr="0049275D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3D1DFB" w14:paraId="5F64D189" w14:textId="77777777" w:rsidTr="003D1DFB">
        <w:trPr>
          <w:trHeight w:val="283"/>
          <w:jc w:val="center"/>
        </w:trPr>
        <w:tc>
          <w:tcPr>
            <w:tcW w:w="9639" w:type="dxa"/>
            <w:gridSpan w:val="2"/>
          </w:tcPr>
          <w:p w14:paraId="496C6B7F" w14:textId="77777777" w:rsidR="00532D08" w:rsidRPr="003D1DFB" w:rsidRDefault="00532D08" w:rsidP="003D1DFB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3D1DFB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3D1DFB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3D1DFB" w14:paraId="2DB80D00" w14:textId="77777777" w:rsidTr="003D1DFB">
        <w:trPr>
          <w:trHeight w:val="283"/>
          <w:jc w:val="center"/>
        </w:trPr>
        <w:tc>
          <w:tcPr>
            <w:tcW w:w="9639" w:type="dxa"/>
            <w:gridSpan w:val="2"/>
          </w:tcPr>
          <w:p w14:paraId="39C74BE9" w14:textId="491CB445" w:rsidR="00532D08" w:rsidRPr="003D1DFB" w:rsidRDefault="009C3BC3" w:rsidP="003D1DFB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各分區助理總監、副助理總監、分區副秘書</w:t>
            </w:r>
          </w:p>
        </w:tc>
      </w:tr>
      <w:tr w:rsidR="00532D08" w:rsidRPr="003D1DFB" w14:paraId="50545D59" w14:textId="77777777" w:rsidTr="003D1DFB">
        <w:trPr>
          <w:trHeight w:val="283"/>
          <w:jc w:val="center"/>
        </w:trPr>
        <w:tc>
          <w:tcPr>
            <w:tcW w:w="9639" w:type="dxa"/>
            <w:gridSpan w:val="2"/>
          </w:tcPr>
          <w:p w14:paraId="08D78D4C" w14:textId="77777777" w:rsidR="00532D08" w:rsidRPr="003D1DFB" w:rsidRDefault="00532D08" w:rsidP="003D1DFB">
            <w:pPr>
              <w:spacing w:line="320" w:lineRule="exact"/>
              <w:ind w:rightChars="3" w:right="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3D1DFB" w14:paraId="18496FEC" w14:textId="77777777" w:rsidTr="003D1DFB">
        <w:trPr>
          <w:trHeight w:val="283"/>
          <w:jc w:val="center"/>
        </w:trPr>
        <w:tc>
          <w:tcPr>
            <w:tcW w:w="5245" w:type="dxa"/>
          </w:tcPr>
          <w:p w14:paraId="4F8DF6C6" w14:textId="77777777" w:rsidR="00532D08" w:rsidRPr="003D1DFB" w:rsidRDefault="00532D08" w:rsidP="003D1DFB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1440E2CC" w14:textId="77777777" w:rsidR="00532D08" w:rsidRPr="003D1DFB" w:rsidRDefault="00B0153D" w:rsidP="003D1DFB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B0153D" w:rsidRPr="003D1DFB" w14:paraId="41E795BC" w14:textId="77777777" w:rsidTr="003D1DFB">
        <w:trPr>
          <w:trHeight w:val="283"/>
          <w:jc w:val="center"/>
        </w:trPr>
        <w:tc>
          <w:tcPr>
            <w:tcW w:w="5245" w:type="dxa"/>
          </w:tcPr>
          <w:p w14:paraId="545772F8" w14:textId="77777777" w:rsidR="00B0153D" w:rsidRPr="003D1DFB" w:rsidRDefault="00B0153D" w:rsidP="003D1DFB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39E283D0" w14:textId="77777777" w:rsidR="00B0153D" w:rsidRPr="003D1DFB" w:rsidRDefault="00B0153D" w:rsidP="003D1DFB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0153D" w:rsidRPr="003D1DFB" w14:paraId="2940DF91" w14:textId="77777777" w:rsidTr="003D1DFB">
        <w:trPr>
          <w:trHeight w:val="283"/>
          <w:jc w:val="center"/>
        </w:trPr>
        <w:tc>
          <w:tcPr>
            <w:tcW w:w="5245" w:type="dxa"/>
          </w:tcPr>
          <w:p w14:paraId="6C681899" w14:textId="77777777" w:rsidR="00B0153D" w:rsidRPr="003D1DFB" w:rsidRDefault="00B0153D" w:rsidP="003D1DFB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70849479" w14:textId="77777777" w:rsidR="00B0153D" w:rsidRPr="003D1DFB" w:rsidRDefault="00B0153D" w:rsidP="003D1DFB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0153D" w:rsidRPr="003D1DFB" w14:paraId="44179A73" w14:textId="77777777" w:rsidTr="003D1DFB">
        <w:trPr>
          <w:trHeight w:val="283"/>
          <w:jc w:val="center"/>
        </w:trPr>
        <w:tc>
          <w:tcPr>
            <w:tcW w:w="5245" w:type="dxa"/>
          </w:tcPr>
          <w:p w14:paraId="38CD9006" w14:textId="77777777" w:rsidR="00B0153D" w:rsidRPr="003D1DFB" w:rsidRDefault="00B0153D" w:rsidP="003D1DFB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411B018F" w14:textId="77777777" w:rsidR="00B0153D" w:rsidRPr="003D1DFB" w:rsidRDefault="00B0153D" w:rsidP="003D1DFB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0153D" w:rsidRPr="003D1DFB" w14:paraId="26BC0791" w14:textId="77777777" w:rsidTr="003D1DFB">
        <w:trPr>
          <w:trHeight w:val="283"/>
          <w:jc w:val="center"/>
        </w:trPr>
        <w:tc>
          <w:tcPr>
            <w:tcW w:w="5245" w:type="dxa"/>
          </w:tcPr>
          <w:p w14:paraId="588CFCE7" w14:textId="77777777" w:rsidR="00B0153D" w:rsidRPr="003D1DFB" w:rsidRDefault="00B0153D" w:rsidP="003D1DFB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33CEFC91" w14:textId="77777777" w:rsidR="00B0153D" w:rsidRPr="003D1DFB" w:rsidRDefault="00B0153D" w:rsidP="003D1DFB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080B2A" w:rsidRPr="003D1DFB" w14:paraId="43C8AAA8" w14:textId="77777777" w:rsidTr="003D1DFB">
        <w:trPr>
          <w:trHeight w:val="283"/>
          <w:jc w:val="center"/>
        </w:trPr>
        <w:tc>
          <w:tcPr>
            <w:tcW w:w="5245" w:type="dxa"/>
          </w:tcPr>
          <w:p w14:paraId="167B04B1" w14:textId="588C036B" w:rsidR="00080B2A" w:rsidRPr="003D1DFB" w:rsidRDefault="00066435" w:rsidP="003D1DFB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聯誼委員會執行長</w:t>
            </w:r>
          </w:p>
        </w:tc>
        <w:tc>
          <w:tcPr>
            <w:tcW w:w="4394" w:type="dxa"/>
          </w:tcPr>
          <w:p w14:paraId="086FCAED" w14:textId="6D0D49FE" w:rsidR="00080B2A" w:rsidRPr="003D1DFB" w:rsidRDefault="00994EA9" w:rsidP="003D1DFB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吳婉鈴</w:t>
            </w:r>
            <w:r w:rsidR="00017512">
              <w:rPr>
                <w:rFonts w:eastAsia="標楷體" w:hint="eastAsia"/>
                <w:color w:val="000000"/>
                <w:sz w:val="26"/>
                <w:szCs w:val="26"/>
              </w:rPr>
              <w:t>IPP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 xml:space="preserve"> Dolly</w:t>
            </w:r>
          </w:p>
        </w:tc>
      </w:tr>
    </w:tbl>
    <w:p w14:paraId="63B97871" w14:textId="05A3EBE1" w:rsidR="009343D4" w:rsidRPr="0049275D" w:rsidRDefault="00080B2A" w:rsidP="0049275D">
      <w:pPr>
        <w:autoSpaceDE w:val="0"/>
        <w:autoSpaceDN w:val="0"/>
        <w:snapToGrid w:val="0"/>
        <w:spacing w:beforeLines="50" w:before="180" w:line="380" w:lineRule="exact"/>
        <w:ind w:left="1040" w:hangingChars="400" w:hanging="1040"/>
        <w:jc w:val="both"/>
        <w:rPr>
          <w:rFonts w:eastAsia="標楷體"/>
          <w:b/>
          <w:color w:val="0000FF"/>
          <w:kern w:val="0"/>
          <w:sz w:val="26"/>
          <w:szCs w:val="26"/>
          <w:lang w:val="x-none"/>
        </w:rPr>
      </w:pPr>
      <w:r w:rsidRPr="0049275D">
        <w:rPr>
          <w:rFonts w:eastAsia="標楷體"/>
          <w:kern w:val="0"/>
          <w:sz w:val="26"/>
          <w:szCs w:val="26"/>
          <w:lang w:val="x-none"/>
        </w:rPr>
        <w:t>主</w:t>
      </w:r>
      <w:r w:rsidRPr="0049275D">
        <w:rPr>
          <w:rFonts w:eastAsia="標楷體"/>
          <w:kern w:val="0"/>
          <w:sz w:val="26"/>
          <w:szCs w:val="26"/>
          <w:lang w:val="x-none"/>
        </w:rPr>
        <w:t xml:space="preserve">  </w:t>
      </w:r>
      <w:r w:rsidRPr="0049275D">
        <w:rPr>
          <w:rFonts w:eastAsia="標楷體"/>
          <w:kern w:val="0"/>
          <w:sz w:val="26"/>
          <w:szCs w:val="26"/>
          <w:lang w:val="x-none"/>
        </w:rPr>
        <w:t>旨：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函請各社</w:t>
      </w:r>
      <w:r w:rsidR="00994EA9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報名參加</w:t>
      </w:r>
      <w:r w:rsidR="00994EA9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2025-26</w:t>
      </w:r>
      <w:r w:rsidR="00994EA9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年度「</w:t>
      </w:r>
      <w:r w:rsidR="00D35C9B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郵輪列車之旅</w:t>
      </w:r>
      <w:r w:rsidR="00994EA9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活動」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。</w:t>
      </w:r>
    </w:p>
    <w:p w14:paraId="040BB6C8" w14:textId="5D4E71E6" w:rsidR="00080B2A" w:rsidRPr="0049275D" w:rsidRDefault="00080B2A" w:rsidP="0049275D">
      <w:pPr>
        <w:autoSpaceDE w:val="0"/>
        <w:autoSpaceDN w:val="0"/>
        <w:snapToGrid w:val="0"/>
        <w:spacing w:line="380" w:lineRule="exact"/>
        <w:ind w:left="1040" w:hangingChars="400" w:hanging="1040"/>
        <w:jc w:val="both"/>
        <w:rPr>
          <w:rFonts w:eastAsia="標楷體"/>
          <w:kern w:val="0"/>
          <w:sz w:val="26"/>
          <w:szCs w:val="26"/>
          <w:lang w:val="x-none"/>
        </w:rPr>
      </w:pPr>
      <w:r w:rsidRPr="0049275D">
        <w:rPr>
          <w:rFonts w:eastAsia="標楷體"/>
          <w:kern w:val="0"/>
          <w:sz w:val="26"/>
          <w:szCs w:val="26"/>
          <w:lang w:val="x-none"/>
        </w:rPr>
        <w:t>說</w:t>
      </w:r>
      <w:r w:rsidRPr="0049275D">
        <w:rPr>
          <w:rFonts w:eastAsia="標楷體"/>
          <w:kern w:val="0"/>
          <w:sz w:val="26"/>
          <w:szCs w:val="26"/>
          <w:lang w:val="x-none"/>
        </w:rPr>
        <w:t xml:space="preserve">  </w:t>
      </w:r>
      <w:r w:rsidRPr="0049275D">
        <w:rPr>
          <w:rFonts w:eastAsia="標楷體"/>
          <w:kern w:val="0"/>
          <w:sz w:val="26"/>
          <w:szCs w:val="26"/>
          <w:lang w:val="x-none"/>
        </w:rPr>
        <w:t>明：</w:t>
      </w:r>
    </w:p>
    <w:p w14:paraId="179E217F" w14:textId="4E76FEE6" w:rsidR="00C3687B" w:rsidRPr="0049275D" w:rsidRDefault="008F11B8" w:rsidP="0049275D">
      <w:pPr>
        <w:autoSpaceDE w:val="0"/>
        <w:autoSpaceDN w:val="0"/>
        <w:snapToGrid w:val="0"/>
        <w:spacing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kern w:val="0"/>
          <w:sz w:val="26"/>
          <w:szCs w:val="26"/>
          <w:lang w:val="x-none"/>
        </w:rPr>
        <w:t>一、</w:t>
      </w:r>
      <w:r w:rsidR="00C3687B" w:rsidRPr="0049275D">
        <w:rPr>
          <w:rFonts w:eastAsia="標楷體"/>
          <w:sz w:val="26"/>
          <w:szCs w:val="26"/>
        </w:rPr>
        <w:t>本年度</w:t>
      </w:r>
      <w:r w:rsidR="00911FFC" w:rsidRPr="0049275D">
        <w:rPr>
          <w:rFonts w:eastAsia="標楷體"/>
          <w:sz w:val="26"/>
          <w:szCs w:val="26"/>
        </w:rPr>
        <w:t>地區聯誼委員會</w:t>
      </w:r>
      <w:r w:rsidR="00CC189F" w:rsidRPr="0049275D">
        <w:rPr>
          <w:rFonts w:eastAsia="標楷體"/>
          <w:sz w:val="26"/>
          <w:szCs w:val="26"/>
        </w:rPr>
        <w:t>特</w:t>
      </w:r>
      <w:r w:rsidR="00911FFC" w:rsidRPr="0049275D">
        <w:rPr>
          <w:rFonts w:eastAsia="標楷體"/>
          <w:sz w:val="26"/>
          <w:szCs w:val="26"/>
        </w:rPr>
        <w:t>規劃</w:t>
      </w:r>
      <w:r w:rsidR="00C66D04" w:rsidRPr="0049275D">
        <w:rPr>
          <w:rFonts w:eastAsia="標楷體"/>
          <w:sz w:val="26"/>
          <w:szCs w:val="26"/>
        </w:rPr>
        <w:t>郵輪列車旅遊</w:t>
      </w:r>
      <w:r w:rsidR="00911FFC" w:rsidRPr="0049275D">
        <w:rPr>
          <w:rFonts w:eastAsia="標楷體"/>
          <w:sz w:val="26"/>
          <w:szCs w:val="26"/>
        </w:rPr>
        <w:t>，</w:t>
      </w:r>
      <w:r w:rsidR="00B0688A">
        <w:rPr>
          <w:rFonts w:eastAsia="標楷體" w:hint="eastAsia"/>
          <w:sz w:val="26"/>
          <w:szCs w:val="26"/>
        </w:rPr>
        <w:t>提供有別於傳統</w:t>
      </w:r>
      <w:r w:rsidR="00035F00">
        <w:rPr>
          <w:rFonts w:eastAsia="標楷體" w:hint="eastAsia"/>
          <w:sz w:val="26"/>
          <w:szCs w:val="26"/>
        </w:rPr>
        <w:t>旅行方式的全新體驗，</w:t>
      </w:r>
      <w:r w:rsidR="00B84B1F">
        <w:rPr>
          <w:rFonts w:eastAsia="標楷體" w:hint="eastAsia"/>
          <w:sz w:val="26"/>
          <w:szCs w:val="26"/>
        </w:rPr>
        <w:t>讓社員可以深度、輕鬆地探索台灣之美，</w:t>
      </w:r>
      <w:r w:rsidR="000C533B">
        <w:rPr>
          <w:rFonts w:eastAsia="標楷體" w:hint="eastAsia"/>
          <w:sz w:val="26"/>
          <w:szCs w:val="26"/>
        </w:rPr>
        <w:t>促進</w:t>
      </w:r>
      <w:r w:rsidR="00911FFC" w:rsidRPr="0049275D">
        <w:rPr>
          <w:rFonts w:eastAsia="標楷體"/>
          <w:sz w:val="26"/>
          <w:szCs w:val="26"/>
        </w:rPr>
        <w:t>社員</w:t>
      </w:r>
      <w:r w:rsidR="000C533B">
        <w:rPr>
          <w:rFonts w:eastAsia="標楷體" w:hint="eastAsia"/>
          <w:sz w:val="26"/>
          <w:szCs w:val="26"/>
        </w:rPr>
        <w:t>情感</w:t>
      </w:r>
      <w:r w:rsidR="00911FFC" w:rsidRPr="0049275D">
        <w:rPr>
          <w:rFonts w:eastAsia="標楷體"/>
          <w:sz w:val="26"/>
          <w:szCs w:val="26"/>
        </w:rPr>
        <w:t>，鼓勵</w:t>
      </w:r>
      <w:r w:rsidR="004A276B" w:rsidRPr="0049275D">
        <w:rPr>
          <w:rFonts w:eastAsia="標楷體"/>
          <w:sz w:val="26"/>
          <w:szCs w:val="26"/>
        </w:rPr>
        <w:t>社員邀請</w:t>
      </w:r>
      <w:r w:rsidR="008856D5" w:rsidRPr="0049275D">
        <w:rPr>
          <w:rFonts w:eastAsia="標楷體"/>
          <w:sz w:val="26"/>
          <w:szCs w:val="26"/>
        </w:rPr>
        <w:t>親朋好友參與活動，</w:t>
      </w:r>
      <w:r w:rsidR="00C2064D" w:rsidRPr="0049275D">
        <w:rPr>
          <w:rFonts w:eastAsia="標楷體"/>
          <w:sz w:val="26"/>
          <w:szCs w:val="26"/>
        </w:rPr>
        <w:t>並同時進行職業認識，增進社員對一項職業的了解。</w:t>
      </w:r>
    </w:p>
    <w:p w14:paraId="513243F6" w14:textId="54EC9E36" w:rsidR="00080B2A" w:rsidRPr="0049275D" w:rsidRDefault="00CE5713" w:rsidP="0049275D">
      <w:pPr>
        <w:autoSpaceDE w:val="0"/>
        <w:autoSpaceDN w:val="0"/>
        <w:snapToGrid w:val="0"/>
        <w:spacing w:beforeLines="50" w:before="180" w:line="380" w:lineRule="exact"/>
        <w:ind w:leftChars="200" w:left="480"/>
        <w:jc w:val="both"/>
        <w:rPr>
          <w:rFonts w:eastAsia="標楷體"/>
          <w:bCs/>
          <w:kern w:val="0"/>
          <w:sz w:val="26"/>
          <w:szCs w:val="26"/>
          <w:lang w:val="x-none"/>
        </w:rPr>
      </w:pPr>
      <w:r w:rsidRPr="0049275D">
        <w:rPr>
          <w:rFonts w:eastAsia="標楷體"/>
          <w:kern w:val="0"/>
          <w:sz w:val="26"/>
          <w:szCs w:val="26"/>
          <w:lang w:val="x-none"/>
        </w:rPr>
        <w:t>二、</w:t>
      </w:r>
      <w:r w:rsidR="00F327EC" w:rsidRPr="0049275D">
        <w:rPr>
          <w:rFonts w:eastAsia="標楷體"/>
          <w:kern w:val="0"/>
          <w:sz w:val="26"/>
          <w:szCs w:val="26"/>
          <w:lang w:val="x-none"/>
        </w:rPr>
        <w:t>「</w:t>
      </w:r>
      <w:r w:rsidR="00E23213" w:rsidRPr="0049275D">
        <w:rPr>
          <w:rFonts w:eastAsia="標楷體"/>
          <w:kern w:val="0"/>
          <w:sz w:val="26"/>
          <w:szCs w:val="26"/>
          <w:lang w:val="x-none"/>
        </w:rPr>
        <w:t>地區</w:t>
      </w:r>
      <w:r w:rsidR="00C2064D" w:rsidRPr="0049275D">
        <w:rPr>
          <w:rFonts w:eastAsia="標楷體"/>
          <w:kern w:val="0"/>
          <w:sz w:val="26"/>
          <w:szCs w:val="26"/>
          <w:lang w:val="x-none"/>
        </w:rPr>
        <w:t>郵輪列車之旅</w:t>
      </w:r>
      <w:r w:rsidR="00E23213" w:rsidRPr="0049275D">
        <w:rPr>
          <w:rFonts w:eastAsia="標楷體"/>
          <w:kern w:val="0"/>
          <w:sz w:val="26"/>
          <w:szCs w:val="26"/>
          <w:lang w:val="x-none"/>
        </w:rPr>
        <w:t>活動</w:t>
      </w:r>
      <w:r w:rsidR="00F327EC" w:rsidRPr="0049275D">
        <w:rPr>
          <w:rFonts w:eastAsia="標楷體"/>
          <w:kern w:val="0"/>
          <w:sz w:val="26"/>
          <w:szCs w:val="26"/>
          <w:lang w:val="x-none"/>
        </w:rPr>
        <w:t>」</w:t>
      </w:r>
      <w:r w:rsidR="00080B2A" w:rsidRPr="0049275D">
        <w:rPr>
          <w:rFonts w:eastAsia="標楷體"/>
          <w:kern w:val="0"/>
          <w:sz w:val="26"/>
          <w:szCs w:val="26"/>
          <w:lang w:val="x-none"/>
        </w:rPr>
        <w:t>舉辦</w:t>
      </w:r>
      <w:r w:rsidR="00080B2A" w:rsidRPr="0049275D">
        <w:rPr>
          <w:rFonts w:eastAsia="標楷體"/>
          <w:bCs/>
          <w:kern w:val="0"/>
          <w:sz w:val="26"/>
          <w:szCs w:val="26"/>
          <w:lang w:val="x-none"/>
        </w:rPr>
        <w:t>時間、地點如下：</w:t>
      </w:r>
    </w:p>
    <w:p w14:paraId="106606F1" w14:textId="2BDD899F" w:rsidR="00080B2A" w:rsidRPr="0049275D" w:rsidRDefault="00080B2A" w:rsidP="0049275D">
      <w:pPr>
        <w:autoSpaceDE w:val="0"/>
        <w:autoSpaceDN w:val="0"/>
        <w:snapToGrid w:val="0"/>
        <w:spacing w:line="380" w:lineRule="exact"/>
        <w:ind w:leftChars="420" w:left="1008"/>
        <w:jc w:val="both"/>
        <w:rPr>
          <w:rFonts w:eastAsia="標楷體"/>
          <w:kern w:val="0"/>
          <w:sz w:val="26"/>
          <w:szCs w:val="26"/>
          <w:lang w:val="x-none"/>
        </w:rPr>
      </w:pP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日期：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2025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年</w:t>
      </w:r>
      <w:r w:rsidR="00C2064D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11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月</w:t>
      </w:r>
      <w:r w:rsidR="00E71920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1</w:t>
      </w:r>
      <w:r w:rsidR="00F327EC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日</w:t>
      </w:r>
      <w:r w:rsidR="00F327EC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(</w:t>
      </w:r>
      <w:proofErr w:type="spellStart"/>
      <w:r w:rsidR="00F327EC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星期六</w:t>
      </w:r>
      <w:proofErr w:type="spellEnd"/>
      <w:r w:rsidR="00F327EC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) 0</w:t>
      </w:r>
      <w:r w:rsidR="00C2064D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7</w:t>
      </w:r>
      <w:r w:rsidR="00F327EC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:</w:t>
      </w:r>
      <w:r w:rsidR="00C2064D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4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0</w:t>
      </w:r>
      <w:r w:rsidR="00CE5713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 xml:space="preserve"> ~ </w:t>
      </w:r>
      <w:r w:rsidR="00C2064D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2</w:t>
      </w:r>
      <w:r w:rsidR="001E6252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0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:</w:t>
      </w:r>
      <w:r w:rsidR="00E71920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0</w:t>
      </w: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0</w:t>
      </w:r>
      <w:r w:rsidR="00BB41B9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 xml:space="preserve"> (</w:t>
      </w:r>
      <w:proofErr w:type="spellStart"/>
      <w:r w:rsidR="00BB41B9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請準時抵達集合地點，逾時不候</w:t>
      </w:r>
      <w:proofErr w:type="spellEnd"/>
      <w:r w:rsidR="00BB41B9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)</w:t>
      </w:r>
    </w:p>
    <w:p w14:paraId="35250579" w14:textId="17BEDD86" w:rsidR="00080B2A" w:rsidRPr="0049275D" w:rsidRDefault="00663BEE" w:rsidP="0049275D">
      <w:pPr>
        <w:autoSpaceDE w:val="0"/>
        <w:autoSpaceDN w:val="0"/>
        <w:snapToGrid w:val="0"/>
        <w:spacing w:line="380" w:lineRule="exact"/>
        <w:ind w:leftChars="420" w:left="1789" w:hangingChars="300" w:hanging="781"/>
        <w:jc w:val="both"/>
        <w:rPr>
          <w:rFonts w:eastAsia="標楷體"/>
          <w:b/>
          <w:color w:val="0000FF"/>
          <w:kern w:val="0"/>
          <w:sz w:val="26"/>
          <w:szCs w:val="26"/>
          <w:lang w:val="x-none"/>
        </w:rPr>
      </w:pPr>
      <w:r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集合</w:t>
      </w:r>
      <w:r w:rsidR="00CE5713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地點：</w:t>
      </w:r>
      <w:r w:rsidR="00C2064D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台北車站</w:t>
      </w:r>
      <w:r w:rsidR="008B19F5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-</w:t>
      </w:r>
      <w:proofErr w:type="spellStart"/>
      <w:r w:rsidR="00C2064D" w:rsidRPr="0049275D">
        <w:rPr>
          <w:rFonts w:eastAsia="標楷體"/>
          <w:b/>
          <w:color w:val="0000FF"/>
          <w:kern w:val="0"/>
          <w:sz w:val="26"/>
          <w:szCs w:val="26"/>
          <w:lang w:val="x-none"/>
        </w:rPr>
        <w:t>東一門</w:t>
      </w:r>
      <w:proofErr w:type="spellEnd"/>
    </w:p>
    <w:p w14:paraId="5B2D08A7" w14:textId="77777777" w:rsidR="00650AA9" w:rsidRPr="0049275D" w:rsidRDefault="00CE5713" w:rsidP="0049275D">
      <w:pPr>
        <w:autoSpaceDE w:val="0"/>
        <w:autoSpaceDN w:val="0"/>
        <w:snapToGrid w:val="0"/>
        <w:spacing w:beforeLines="50" w:before="180" w:line="380" w:lineRule="exact"/>
        <w:ind w:leftChars="200" w:left="480"/>
        <w:jc w:val="both"/>
        <w:rPr>
          <w:rFonts w:eastAsia="標楷體"/>
          <w:kern w:val="0"/>
          <w:sz w:val="26"/>
          <w:szCs w:val="26"/>
          <w:lang w:val="x-none"/>
        </w:rPr>
      </w:pPr>
      <w:r w:rsidRPr="0049275D">
        <w:rPr>
          <w:rFonts w:eastAsia="標楷體"/>
          <w:kern w:val="0"/>
          <w:sz w:val="26"/>
          <w:szCs w:val="26"/>
          <w:lang w:val="x-none"/>
        </w:rPr>
        <w:t>三、報名及匯款方式：</w:t>
      </w:r>
    </w:p>
    <w:p w14:paraId="3AA9CAAD" w14:textId="2F3CFC24" w:rsidR="00A9270D" w:rsidRPr="0049275D" w:rsidRDefault="00CE5713" w:rsidP="0049275D">
      <w:pPr>
        <w:autoSpaceDE w:val="0"/>
        <w:autoSpaceDN w:val="0"/>
        <w:snapToGrid w:val="0"/>
        <w:spacing w:line="380" w:lineRule="exact"/>
        <w:ind w:leftChars="413" w:left="2122" w:hangingChars="435" w:hanging="1131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1.</w:t>
      </w:r>
      <w:r w:rsidR="009E4D89" w:rsidRPr="0049275D">
        <w:rPr>
          <w:rFonts w:eastAsia="標楷體"/>
          <w:sz w:val="26"/>
          <w:szCs w:val="26"/>
        </w:rPr>
        <w:t>報名費：</w:t>
      </w:r>
      <w:r w:rsidR="00C2064D" w:rsidRPr="0049275D">
        <w:rPr>
          <w:rFonts w:eastAsia="標楷體"/>
          <w:sz w:val="26"/>
          <w:szCs w:val="26"/>
        </w:rPr>
        <w:t>250</w:t>
      </w:r>
      <w:r w:rsidR="00491C2F" w:rsidRPr="0049275D">
        <w:rPr>
          <w:rFonts w:eastAsia="標楷體"/>
          <w:sz w:val="26"/>
          <w:szCs w:val="26"/>
        </w:rPr>
        <w:t>0</w:t>
      </w:r>
      <w:r w:rsidR="00D23C3B" w:rsidRPr="0049275D">
        <w:rPr>
          <w:rFonts w:eastAsia="標楷體"/>
          <w:b/>
          <w:bCs/>
          <w:sz w:val="26"/>
          <w:szCs w:val="26"/>
        </w:rPr>
        <w:t>元</w:t>
      </w:r>
      <w:r w:rsidR="00D23C3B" w:rsidRPr="0049275D">
        <w:rPr>
          <w:rFonts w:eastAsia="標楷體"/>
          <w:b/>
          <w:bCs/>
          <w:sz w:val="26"/>
          <w:szCs w:val="26"/>
        </w:rPr>
        <w:t>/</w:t>
      </w:r>
      <w:r w:rsidR="00D23C3B" w:rsidRPr="0049275D">
        <w:rPr>
          <w:rFonts w:eastAsia="標楷體"/>
          <w:b/>
          <w:bCs/>
          <w:sz w:val="26"/>
          <w:szCs w:val="26"/>
        </w:rPr>
        <w:t>人</w:t>
      </w:r>
      <w:r w:rsidR="00310688" w:rsidRPr="0049275D">
        <w:rPr>
          <w:rFonts w:eastAsia="標楷體"/>
          <w:b/>
          <w:bCs/>
          <w:sz w:val="26"/>
          <w:szCs w:val="26"/>
        </w:rPr>
        <w:t>(</w:t>
      </w:r>
      <w:r w:rsidR="00310688" w:rsidRPr="0049275D">
        <w:rPr>
          <w:rFonts w:eastAsia="標楷體"/>
          <w:b/>
          <w:bCs/>
          <w:sz w:val="26"/>
          <w:szCs w:val="26"/>
        </w:rPr>
        <w:t>含</w:t>
      </w:r>
      <w:r w:rsidR="00C2064D" w:rsidRPr="0049275D">
        <w:rPr>
          <w:rFonts w:eastAsia="標楷體"/>
          <w:b/>
          <w:bCs/>
          <w:sz w:val="26"/>
          <w:szCs w:val="26"/>
        </w:rPr>
        <w:t>火車包車費用、午餐桌餐、晚餐鐵路便當、后里</w:t>
      </w:r>
      <w:r w:rsidR="00B862F4" w:rsidRPr="0049275D">
        <w:rPr>
          <w:rFonts w:eastAsia="標楷體"/>
          <w:b/>
          <w:bCs/>
          <w:sz w:val="26"/>
          <w:szCs w:val="26"/>
        </w:rPr>
        <w:t>職業</w:t>
      </w:r>
      <w:r w:rsidR="00D627A1" w:rsidRPr="0049275D">
        <w:rPr>
          <w:rFonts w:eastAsia="標楷體"/>
          <w:b/>
          <w:bCs/>
          <w:sz w:val="26"/>
          <w:szCs w:val="26"/>
        </w:rPr>
        <w:t>參觀</w:t>
      </w:r>
      <w:r w:rsidR="00D627A1" w:rsidRPr="0049275D">
        <w:rPr>
          <w:rFonts w:eastAsia="標楷體"/>
          <w:b/>
          <w:bCs/>
          <w:sz w:val="26"/>
          <w:szCs w:val="26"/>
        </w:rPr>
        <w:t>/</w:t>
      </w:r>
      <w:r w:rsidR="00C2064D" w:rsidRPr="0049275D">
        <w:rPr>
          <w:rFonts w:eastAsia="標楷體"/>
          <w:b/>
          <w:bCs/>
          <w:sz w:val="26"/>
          <w:szCs w:val="26"/>
        </w:rPr>
        <w:t>自行車費</w:t>
      </w:r>
      <w:r w:rsidR="00310688" w:rsidRPr="0049275D">
        <w:rPr>
          <w:rFonts w:eastAsia="標楷體"/>
          <w:b/>
          <w:bCs/>
          <w:sz w:val="26"/>
          <w:szCs w:val="26"/>
        </w:rPr>
        <w:t>)</w:t>
      </w:r>
      <w:r w:rsidR="00183C78" w:rsidRPr="0049275D">
        <w:rPr>
          <w:rFonts w:eastAsia="標楷體"/>
          <w:sz w:val="26"/>
          <w:szCs w:val="26"/>
        </w:rPr>
        <w:t>，亦歡迎擔任</w:t>
      </w:r>
      <w:r w:rsidR="009E4D89" w:rsidRPr="0049275D">
        <w:rPr>
          <w:rFonts w:eastAsia="標楷體"/>
          <w:sz w:val="26"/>
          <w:szCs w:val="26"/>
        </w:rPr>
        <w:t>共同主辦社</w:t>
      </w:r>
      <w:r w:rsidR="00B10925" w:rsidRPr="0049275D">
        <w:rPr>
          <w:rFonts w:eastAsia="標楷體"/>
          <w:sz w:val="26"/>
          <w:szCs w:val="26"/>
        </w:rPr>
        <w:t>-</w:t>
      </w:r>
      <w:r w:rsidR="009E4D89" w:rsidRPr="0049275D">
        <w:rPr>
          <w:rFonts w:eastAsia="標楷體"/>
          <w:sz w:val="26"/>
          <w:szCs w:val="26"/>
        </w:rPr>
        <w:t>贊助</w:t>
      </w:r>
      <w:r w:rsidR="00A9270D" w:rsidRPr="0049275D">
        <w:rPr>
          <w:rFonts w:eastAsia="標楷體"/>
          <w:sz w:val="26"/>
          <w:szCs w:val="26"/>
        </w:rPr>
        <w:t>25</w:t>
      </w:r>
      <w:r w:rsidR="009E4D89" w:rsidRPr="0049275D">
        <w:rPr>
          <w:rFonts w:eastAsia="標楷體"/>
          <w:sz w:val="26"/>
          <w:szCs w:val="26"/>
        </w:rPr>
        <w:t>,000</w:t>
      </w:r>
      <w:r w:rsidR="009E4D89" w:rsidRPr="0049275D">
        <w:rPr>
          <w:rFonts w:eastAsia="標楷體"/>
          <w:sz w:val="26"/>
          <w:szCs w:val="26"/>
        </w:rPr>
        <w:t>元</w:t>
      </w:r>
      <w:r w:rsidR="00A33534" w:rsidRPr="0049275D">
        <w:rPr>
          <w:rFonts w:eastAsia="標楷體"/>
          <w:sz w:val="26"/>
          <w:szCs w:val="26"/>
        </w:rPr>
        <w:t>，抵</w:t>
      </w:r>
      <w:r w:rsidR="00A33534" w:rsidRPr="0049275D">
        <w:rPr>
          <w:rFonts w:eastAsia="標楷體"/>
          <w:sz w:val="26"/>
          <w:szCs w:val="26"/>
        </w:rPr>
        <w:t>10</w:t>
      </w:r>
      <w:r w:rsidR="00A33534" w:rsidRPr="0049275D">
        <w:rPr>
          <w:rFonts w:eastAsia="標楷體"/>
          <w:sz w:val="26"/>
          <w:szCs w:val="26"/>
        </w:rPr>
        <w:t>人報名費</w:t>
      </w:r>
      <w:r w:rsidR="00A9270D" w:rsidRPr="0049275D">
        <w:rPr>
          <w:rFonts w:eastAsia="標楷體"/>
          <w:sz w:val="26"/>
          <w:szCs w:val="26"/>
        </w:rPr>
        <w:t>，協辦社</w:t>
      </w:r>
      <w:r w:rsidR="00A9270D" w:rsidRPr="0049275D">
        <w:rPr>
          <w:rFonts w:eastAsia="標楷體"/>
          <w:sz w:val="26"/>
          <w:szCs w:val="26"/>
        </w:rPr>
        <w:t>-</w:t>
      </w:r>
      <w:r w:rsidR="00A9270D" w:rsidRPr="0049275D">
        <w:rPr>
          <w:rFonts w:eastAsia="標楷體"/>
          <w:sz w:val="26"/>
          <w:szCs w:val="26"/>
        </w:rPr>
        <w:t>贊助</w:t>
      </w:r>
      <w:r w:rsidR="00A9270D" w:rsidRPr="0049275D">
        <w:rPr>
          <w:rFonts w:eastAsia="標楷體"/>
          <w:sz w:val="26"/>
          <w:szCs w:val="26"/>
        </w:rPr>
        <w:t>10,000</w:t>
      </w:r>
      <w:r w:rsidR="00A9270D" w:rsidRPr="0049275D">
        <w:rPr>
          <w:rFonts w:eastAsia="標楷體"/>
          <w:sz w:val="26"/>
          <w:szCs w:val="26"/>
        </w:rPr>
        <w:t>元，抵</w:t>
      </w:r>
      <w:r w:rsidR="00A9270D" w:rsidRPr="0049275D">
        <w:rPr>
          <w:rFonts w:eastAsia="標楷體"/>
          <w:sz w:val="26"/>
          <w:szCs w:val="26"/>
        </w:rPr>
        <w:t>4</w:t>
      </w:r>
      <w:r w:rsidR="00A9270D" w:rsidRPr="0049275D">
        <w:rPr>
          <w:rFonts w:eastAsia="標楷體"/>
          <w:sz w:val="26"/>
          <w:szCs w:val="26"/>
        </w:rPr>
        <w:t>人報名費</w:t>
      </w:r>
      <w:r w:rsidR="001C11C5" w:rsidRPr="0049275D">
        <w:rPr>
          <w:rFonts w:eastAsia="標楷體"/>
          <w:sz w:val="26"/>
          <w:szCs w:val="26"/>
        </w:rPr>
        <w:t>，預</w:t>
      </w:r>
      <w:r w:rsidR="00F40EB3">
        <w:rPr>
          <w:rFonts w:eastAsia="標楷體" w:hint="eastAsia"/>
          <w:sz w:val="26"/>
          <w:szCs w:val="26"/>
        </w:rPr>
        <w:t>訂</w:t>
      </w:r>
      <w:r w:rsidR="001C11C5" w:rsidRPr="0049275D">
        <w:rPr>
          <w:rFonts w:eastAsia="標楷體"/>
          <w:sz w:val="26"/>
          <w:szCs w:val="26"/>
        </w:rPr>
        <w:t>240</w:t>
      </w:r>
      <w:r w:rsidR="001C11C5" w:rsidRPr="0049275D">
        <w:rPr>
          <w:rFonts w:eastAsia="標楷體"/>
          <w:sz w:val="26"/>
          <w:szCs w:val="26"/>
        </w:rPr>
        <w:t>人，額滿為止</w:t>
      </w:r>
    </w:p>
    <w:p w14:paraId="78BDCB95" w14:textId="056FD7D4" w:rsidR="001C11C5" w:rsidRPr="0049275D" w:rsidRDefault="001C11C5" w:rsidP="0049275D">
      <w:pPr>
        <w:autoSpaceDE w:val="0"/>
        <w:autoSpaceDN w:val="0"/>
        <w:snapToGrid w:val="0"/>
        <w:spacing w:line="380" w:lineRule="exact"/>
        <w:ind w:leftChars="500" w:left="1460" w:hangingChars="100" w:hanging="26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※</w:t>
      </w:r>
      <w:r w:rsidRPr="0049275D">
        <w:rPr>
          <w:rFonts w:eastAsia="標楷體"/>
          <w:sz w:val="26"/>
          <w:szCs w:val="26"/>
        </w:rPr>
        <w:t>臺鐵專開列車係以定員數</w:t>
      </w:r>
      <w:r w:rsidR="002126C6" w:rsidRPr="0049275D">
        <w:rPr>
          <w:rFonts w:eastAsia="標楷體"/>
          <w:sz w:val="26"/>
          <w:szCs w:val="26"/>
        </w:rPr>
        <w:t>(</w:t>
      </w:r>
      <w:r w:rsidRPr="0049275D">
        <w:rPr>
          <w:rFonts w:eastAsia="標楷體"/>
          <w:sz w:val="26"/>
          <w:szCs w:val="26"/>
        </w:rPr>
        <w:t>即座位數</w:t>
      </w:r>
      <w:r w:rsidR="002126C6" w:rsidRPr="0049275D">
        <w:rPr>
          <w:rFonts w:eastAsia="標楷體"/>
          <w:sz w:val="26"/>
          <w:szCs w:val="26"/>
        </w:rPr>
        <w:t>)</w:t>
      </w:r>
      <w:r w:rsidRPr="0049275D">
        <w:rPr>
          <w:rFonts w:eastAsia="標楷體"/>
          <w:sz w:val="26"/>
          <w:szCs w:val="26"/>
        </w:rPr>
        <w:t>計算包車票價，不分成人、孩童及敬老，平均計算火車費用</w:t>
      </w:r>
    </w:p>
    <w:p w14:paraId="09A12D61" w14:textId="06C4B73D" w:rsidR="00CB3AEA" w:rsidRPr="00834248" w:rsidRDefault="00650AA9" w:rsidP="0049275D">
      <w:pPr>
        <w:autoSpaceDE w:val="0"/>
        <w:autoSpaceDN w:val="0"/>
        <w:snapToGrid w:val="0"/>
        <w:spacing w:line="38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2.</w:t>
      </w:r>
      <w:r w:rsidR="00790197" w:rsidRPr="0049275D">
        <w:rPr>
          <w:rFonts w:eastAsia="標楷體"/>
          <w:b/>
          <w:bCs/>
          <w:color w:val="EE0000"/>
          <w:sz w:val="26"/>
          <w:szCs w:val="26"/>
        </w:rPr>
        <w:t>請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於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2025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年</w:t>
      </w:r>
      <w:r w:rsidR="00A9270D" w:rsidRPr="0049275D">
        <w:rPr>
          <w:rFonts w:eastAsia="標楷體"/>
          <w:b/>
          <w:bCs/>
          <w:color w:val="EE0000"/>
          <w:sz w:val="26"/>
          <w:szCs w:val="26"/>
        </w:rPr>
        <w:t>9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月</w:t>
      </w:r>
      <w:r w:rsidR="00A9270D" w:rsidRPr="0049275D">
        <w:rPr>
          <w:rFonts w:eastAsia="標楷體"/>
          <w:b/>
          <w:bCs/>
          <w:color w:val="EE0000"/>
          <w:sz w:val="26"/>
          <w:szCs w:val="26"/>
        </w:rPr>
        <w:t>30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日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(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星期</w:t>
      </w:r>
      <w:r w:rsidR="00A9270D" w:rsidRPr="0049275D">
        <w:rPr>
          <w:rFonts w:eastAsia="標楷體"/>
          <w:b/>
          <w:bCs/>
          <w:color w:val="EE0000"/>
          <w:sz w:val="26"/>
          <w:szCs w:val="26"/>
        </w:rPr>
        <w:t>二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)</w:t>
      </w:r>
      <w:r w:rsidR="005D1335" w:rsidRPr="0049275D">
        <w:rPr>
          <w:rFonts w:eastAsia="標楷體"/>
          <w:b/>
          <w:bCs/>
          <w:color w:val="EE0000"/>
          <w:sz w:val="26"/>
          <w:szCs w:val="26"/>
        </w:rPr>
        <w:t>前，</w:t>
      </w:r>
      <w:r w:rsidR="00D01F4F" w:rsidRPr="0049275D">
        <w:rPr>
          <w:rFonts w:eastAsia="標楷體"/>
          <w:b/>
          <w:bCs/>
          <w:color w:val="EE0000"/>
          <w:sz w:val="26"/>
          <w:szCs w:val="26"/>
        </w:rPr>
        <w:t>〝</w:t>
      </w:r>
      <w:r w:rsidR="00790197" w:rsidRPr="0049275D">
        <w:rPr>
          <w:rFonts w:eastAsia="標楷體"/>
          <w:b/>
          <w:bCs/>
          <w:color w:val="EE0000"/>
          <w:sz w:val="26"/>
          <w:szCs w:val="26"/>
        </w:rPr>
        <w:t>以社為單位〞</w:t>
      </w:r>
      <w:r w:rsidR="00D01F4F" w:rsidRPr="0049275D">
        <w:rPr>
          <w:rFonts w:eastAsia="標楷體"/>
          <w:b/>
          <w:bCs/>
          <w:color w:val="EE0000"/>
          <w:sz w:val="26"/>
          <w:szCs w:val="26"/>
        </w:rPr>
        <w:t>統一</w:t>
      </w:r>
      <w:r w:rsidR="00790197" w:rsidRPr="0049275D">
        <w:rPr>
          <w:rFonts w:eastAsia="標楷體"/>
          <w:b/>
          <w:bCs/>
          <w:color w:val="EE0000"/>
          <w:sz w:val="26"/>
          <w:szCs w:val="26"/>
        </w:rPr>
        <w:t>報</w:t>
      </w:r>
      <w:r w:rsidR="00D01F4F" w:rsidRPr="0049275D">
        <w:rPr>
          <w:rFonts w:eastAsia="標楷體"/>
          <w:b/>
          <w:bCs/>
          <w:color w:val="EE0000"/>
          <w:sz w:val="26"/>
          <w:szCs w:val="26"/>
        </w:rPr>
        <w:t>名</w:t>
      </w:r>
      <w:r w:rsidR="00D01F4F" w:rsidRPr="0049275D">
        <w:rPr>
          <w:rFonts w:eastAsia="標楷體"/>
          <w:sz w:val="26"/>
          <w:szCs w:val="26"/>
        </w:rPr>
        <w:t>，</w:t>
      </w:r>
      <w:r w:rsidR="00BF26A5" w:rsidRPr="0049275D">
        <w:rPr>
          <w:rFonts w:eastAsia="標楷體"/>
          <w:sz w:val="26"/>
          <w:szCs w:val="26"/>
        </w:rPr>
        <w:t>填寫報名</w:t>
      </w:r>
      <w:r w:rsidR="00A9270D" w:rsidRPr="0049275D">
        <w:rPr>
          <w:rFonts w:eastAsia="標楷體"/>
          <w:sz w:val="26"/>
          <w:szCs w:val="26"/>
        </w:rPr>
        <w:t>表</w:t>
      </w:r>
      <w:r w:rsidR="00D079F8" w:rsidRPr="0049275D">
        <w:rPr>
          <w:rFonts w:eastAsia="標楷體"/>
          <w:sz w:val="26"/>
          <w:szCs w:val="26"/>
        </w:rPr>
        <w:t>單</w:t>
      </w:r>
      <w:r w:rsidR="00A9270D" w:rsidRPr="0049275D">
        <w:rPr>
          <w:rFonts w:eastAsia="標楷體"/>
          <w:sz w:val="26"/>
          <w:szCs w:val="26"/>
        </w:rPr>
        <w:t>及報名名冊</w:t>
      </w:r>
      <w:r w:rsidR="00A9270D" w:rsidRPr="0049275D">
        <w:rPr>
          <w:rFonts w:eastAsia="標楷體"/>
          <w:sz w:val="26"/>
          <w:szCs w:val="26"/>
        </w:rPr>
        <w:t>(</w:t>
      </w:r>
      <w:r w:rsidR="003E6933">
        <w:rPr>
          <w:rFonts w:eastAsia="標楷體" w:hint="eastAsia"/>
          <w:sz w:val="26"/>
          <w:szCs w:val="26"/>
        </w:rPr>
        <w:t>如</w:t>
      </w:r>
      <w:r w:rsidR="00A9270D" w:rsidRPr="0049275D">
        <w:rPr>
          <w:rFonts w:eastAsia="標楷體"/>
          <w:sz w:val="26"/>
          <w:szCs w:val="26"/>
        </w:rPr>
        <w:t>附件一</w:t>
      </w:r>
      <w:r w:rsidR="00A9270D" w:rsidRPr="0049275D">
        <w:rPr>
          <w:rFonts w:eastAsia="標楷體"/>
          <w:sz w:val="26"/>
          <w:szCs w:val="26"/>
        </w:rPr>
        <w:t>)</w:t>
      </w:r>
      <w:r w:rsidR="00A9270D" w:rsidRPr="0049275D">
        <w:rPr>
          <w:rFonts w:eastAsia="標楷體"/>
          <w:sz w:val="26"/>
          <w:szCs w:val="26"/>
        </w:rPr>
        <w:t>並完成匯款</w:t>
      </w:r>
      <w:r w:rsidR="00CA59B6">
        <w:rPr>
          <w:rFonts w:eastAsia="標楷體" w:hint="eastAsia"/>
          <w:sz w:val="26"/>
          <w:szCs w:val="26"/>
        </w:rPr>
        <w:t>。</w:t>
      </w:r>
      <w:r w:rsidR="00EA7795" w:rsidRPr="0049275D">
        <w:rPr>
          <w:rFonts w:eastAsia="標楷體"/>
          <w:sz w:val="26"/>
          <w:szCs w:val="26"/>
        </w:rPr>
        <w:t>報名表單連結：</w:t>
      </w:r>
      <w:hyperlink r:id="rId8" w:history="1">
        <w:r w:rsidR="00EA7795" w:rsidRPr="00444AF1">
          <w:rPr>
            <w:rStyle w:val="ab"/>
            <w:rFonts w:eastAsia="標楷體"/>
            <w:sz w:val="26"/>
            <w:szCs w:val="26"/>
          </w:rPr>
          <w:t>https://reurl.cc/1O1AoW</w:t>
        </w:r>
      </w:hyperlink>
      <w:r w:rsidR="00EA7795" w:rsidRPr="0049275D">
        <w:rPr>
          <w:rFonts w:eastAsia="標楷體"/>
          <w:sz w:val="26"/>
          <w:szCs w:val="26"/>
        </w:rPr>
        <w:t xml:space="preserve"> (</w:t>
      </w:r>
      <w:r w:rsidR="00EA7795" w:rsidRPr="0049275D">
        <w:rPr>
          <w:rFonts w:eastAsia="標楷體"/>
          <w:sz w:val="26"/>
          <w:szCs w:val="26"/>
        </w:rPr>
        <w:t>務請填寫完整資訊</w:t>
      </w:r>
      <w:r w:rsidR="00EA7795" w:rsidRPr="0049275D">
        <w:rPr>
          <w:rFonts w:eastAsia="標楷體"/>
          <w:sz w:val="26"/>
          <w:szCs w:val="26"/>
        </w:rPr>
        <w:t>)</w:t>
      </w:r>
      <w:r w:rsidR="00EA7795">
        <w:rPr>
          <w:rFonts w:eastAsia="標楷體" w:hint="eastAsia"/>
          <w:sz w:val="26"/>
          <w:szCs w:val="26"/>
        </w:rPr>
        <w:t>，</w:t>
      </w:r>
      <w:r w:rsidR="00A9270D" w:rsidRPr="0049275D">
        <w:rPr>
          <w:rFonts w:eastAsia="標楷體"/>
          <w:sz w:val="26"/>
          <w:szCs w:val="26"/>
        </w:rPr>
        <w:t>將報名</w:t>
      </w:r>
      <w:r w:rsidR="00834248">
        <w:rPr>
          <w:rFonts w:eastAsia="標楷體" w:hint="eastAsia"/>
          <w:sz w:val="26"/>
          <w:szCs w:val="26"/>
        </w:rPr>
        <w:t>名冊</w:t>
      </w:r>
      <w:r w:rsidR="00A9270D" w:rsidRPr="0049275D">
        <w:rPr>
          <w:rFonts w:eastAsia="標楷體"/>
          <w:sz w:val="26"/>
          <w:szCs w:val="26"/>
        </w:rPr>
        <w:t>及匯款單</w:t>
      </w:r>
      <w:r w:rsidR="00834248">
        <w:rPr>
          <w:rFonts w:eastAsia="標楷體" w:hint="eastAsia"/>
          <w:sz w:val="26"/>
          <w:szCs w:val="26"/>
        </w:rPr>
        <w:t>E-</w:t>
      </w:r>
      <w:r w:rsidR="00A9270D" w:rsidRPr="0049275D">
        <w:rPr>
          <w:rFonts w:eastAsia="標楷體"/>
          <w:sz w:val="26"/>
          <w:szCs w:val="26"/>
        </w:rPr>
        <w:t>mail</w:t>
      </w:r>
      <w:r w:rsidR="00A9270D" w:rsidRPr="0049275D">
        <w:rPr>
          <w:rFonts w:eastAsia="標楷體"/>
          <w:sz w:val="26"/>
          <w:szCs w:val="26"/>
        </w:rPr>
        <w:t>至植福社</w:t>
      </w:r>
      <w:r w:rsidR="00834248">
        <w:rPr>
          <w:rFonts w:eastAsia="標楷體" w:hint="eastAsia"/>
          <w:sz w:val="26"/>
          <w:szCs w:val="26"/>
        </w:rPr>
        <w:t>，</w:t>
      </w:r>
      <w:r w:rsidR="00834248" w:rsidRPr="0049275D">
        <w:rPr>
          <w:rFonts w:eastAsia="標楷體"/>
          <w:sz w:val="26"/>
          <w:szCs w:val="26"/>
        </w:rPr>
        <w:t>再向執秘確認，</w:t>
      </w:r>
      <w:r w:rsidR="00834248" w:rsidRPr="0049275D">
        <w:rPr>
          <w:rFonts w:eastAsia="標楷體"/>
          <w:sz w:val="26"/>
          <w:szCs w:val="26"/>
        </w:rPr>
        <w:t>Tel</w:t>
      </w:r>
      <w:r w:rsidR="00834248" w:rsidRPr="0049275D">
        <w:rPr>
          <w:rFonts w:eastAsia="標楷體"/>
          <w:sz w:val="26"/>
          <w:szCs w:val="26"/>
        </w:rPr>
        <w:t>：</w:t>
      </w:r>
      <w:r w:rsidR="00834248" w:rsidRPr="0049275D">
        <w:rPr>
          <w:rFonts w:eastAsia="標楷體"/>
          <w:sz w:val="26"/>
          <w:szCs w:val="26"/>
        </w:rPr>
        <w:t>(02)8770-6399</w:t>
      </w:r>
      <w:r w:rsidR="008345C3">
        <w:rPr>
          <w:rFonts w:eastAsia="標楷體" w:hint="eastAsia"/>
          <w:sz w:val="26"/>
          <w:szCs w:val="26"/>
        </w:rPr>
        <w:t>，</w:t>
      </w:r>
      <w:r w:rsidR="008345C3">
        <w:rPr>
          <w:rFonts w:eastAsia="標楷體" w:hint="eastAsia"/>
          <w:sz w:val="26"/>
          <w:szCs w:val="26"/>
        </w:rPr>
        <w:t>E-</w:t>
      </w:r>
      <w:r w:rsidR="008345C3">
        <w:rPr>
          <w:rFonts w:eastAsia="標楷體"/>
          <w:sz w:val="26"/>
          <w:szCs w:val="26"/>
        </w:rPr>
        <w:t>m</w:t>
      </w:r>
      <w:r w:rsidR="008345C3">
        <w:rPr>
          <w:rFonts w:eastAsia="標楷體" w:hint="eastAsia"/>
          <w:sz w:val="26"/>
          <w:szCs w:val="26"/>
        </w:rPr>
        <w:t>ail</w:t>
      </w:r>
      <w:r w:rsidR="008345C3">
        <w:rPr>
          <w:rFonts w:eastAsia="標楷體" w:hint="eastAsia"/>
          <w:sz w:val="26"/>
          <w:szCs w:val="26"/>
        </w:rPr>
        <w:t>：</w:t>
      </w:r>
      <w:r w:rsidR="008B19F5" w:rsidRPr="0049275D">
        <w:rPr>
          <w:rStyle w:val="ab"/>
          <w:rFonts w:eastAsia="標楷體"/>
          <w:sz w:val="26"/>
          <w:szCs w:val="26"/>
        </w:rPr>
        <w:t>taipeizhifu@gmail.com</w:t>
      </w:r>
    </w:p>
    <w:p w14:paraId="116A3691" w14:textId="7E812BDD" w:rsidR="0095297C" w:rsidRPr="0049275D" w:rsidRDefault="0095297C" w:rsidP="0049275D">
      <w:pPr>
        <w:autoSpaceDE w:val="0"/>
        <w:autoSpaceDN w:val="0"/>
        <w:snapToGrid w:val="0"/>
        <w:spacing w:line="380" w:lineRule="exact"/>
        <w:ind w:leftChars="500" w:left="1460" w:hangingChars="100" w:hanging="260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49275D">
        <w:rPr>
          <w:rFonts w:eastAsia="標楷體"/>
          <w:b/>
          <w:bCs/>
          <w:color w:val="0000FF"/>
          <w:sz w:val="26"/>
          <w:szCs w:val="26"/>
        </w:rPr>
        <w:t>銀行：</w:t>
      </w:r>
      <w:r w:rsidR="00A9270D" w:rsidRPr="0049275D">
        <w:rPr>
          <w:rFonts w:eastAsia="標楷體"/>
          <w:b/>
          <w:bCs/>
          <w:color w:val="0000FF"/>
          <w:sz w:val="26"/>
          <w:szCs w:val="26"/>
        </w:rPr>
        <w:t>華南</w:t>
      </w:r>
      <w:r w:rsidR="003F336A" w:rsidRPr="0049275D">
        <w:rPr>
          <w:rFonts w:eastAsia="標楷體"/>
          <w:b/>
          <w:bCs/>
          <w:color w:val="0000FF"/>
          <w:sz w:val="26"/>
          <w:szCs w:val="26"/>
        </w:rPr>
        <w:t>銀行</w:t>
      </w:r>
      <w:r w:rsidR="003F336A" w:rsidRPr="0049275D">
        <w:rPr>
          <w:rFonts w:eastAsia="標楷體"/>
          <w:b/>
          <w:bCs/>
          <w:color w:val="0000FF"/>
          <w:sz w:val="26"/>
          <w:szCs w:val="26"/>
        </w:rPr>
        <w:t xml:space="preserve"> </w:t>
      </w:r>
      <w:r w:rsidR="00A9270D" w:rsidRPr="0049275D">
        <w:rPr>
          <w:rFonts w:eastAsia="標楷體"/>
          <w:b/>
          <w:bCs/>
          <w:color w:val="0000FF"/>
          <w:sz w:val="26"/>
          <w:szCs w:val="26"/>
        </w:rPr>
        <w:t>南京東路</w:t>
      </w:r>
      <w:r w:rsidR="003F336A" w:rsidRPr="0049275D">
        <w:rPr>
          <w:rFonts w:eastAsia="標楷體"/>
          <w:b/>
          <w:bCs/>
          <w:color w:val="0000FF"/>
          <w:sz w:val="26"/>
          <w:szCs w:val="26"/>
        </w:rPr>
        <w:t>分行</w:t>
      </w:r>
      <w:r w:rsidR="00383A40" w:rsidRPr="0049275D">
        <w:rPr>
          <w:rFonts w:eastAsia="標楷體"/>
          <w:b/>
          <w:bCs/>
          <w:color w:val="0000FF"/>
          <w:sz w:val="26"/>
          <w:szCs w:val="26"/>
        </w:rPr>
        <w:t>(</w:t>
      </w:r>
      <w:r w:rsidR="00383A40" w:rsidRPr="0049275D">
        <w:rPr>
          <w:rFonts w:eastAsia="標楷體"/>
          <w:b/>
          <w:bCs/>
          <w:color w:val="0000FF"/>
          <w:sz w:val="26"/>
          <w:szCs w:val="26"/>
        </w:rPr>
        <w:t>銀行代號：</w:t>
      </w:r>
      <w:r w:rsidR="00A9270D" w:rsidRPr="0049275D">
        <w:rPr>
          <w:rFonts w:eastAsia="標楷體"/>
          <w:b/>
          <w:bCs/>
          <w:color w:val="0000FF"/>
          <w:sz w:val="26"/>
          <w:szCs w:val="26"/>
        </w:rPr>
        <w:t>008</w:t>
      </w:r>
      <w:r w:rsidR="00383A40" w:rsidRPr="0049275D">
        <w:rPr>
          <w:rFonts w:eastAsia="標楷體"/>
          <w:b/>
          <w:bCs/>
          <w:color w:val="0000FF"/>
          <w:sz w:val="26"/>
          <w:szCs w:val="26"/>
        </w:rPr>
        <w:t>)</w:t>
      </w:r>
    </w:p>
    <w:p w14:paraId="3FB5C390" w14:textId="52D30236" w:rsidR="00383A40" w:rsidRPr="0049275D" w:rsidRDefault="00383A40" w:rsidP="0049275D">
      <w:pPr>
        <w:autoSpaceDE w:val="0"/>
        <w:autoSpaceDN w:val="0"/>
        <w:snapToGrid w:val="0"/>
        <w:spacing w:line="380" w:lineRule="exact"/>
        <w:ind w:leftChars="500" w:left="1460" w:hangingChars="100" w:hanging="260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49275D">
        <w:rPr>
          <w:rFonts w:eastAsia="標楷體"/>
          <w:b/>
          <w:bCs/>
          <w:color w:val="0000FF"/>
          <w:sz w:val="26"/>
          <w:szCs w:val="26"/>
        </w:rPr>
        <w:t>帳號：</w:t>
      </w:r>
      <w:r w:rsidR="00A9270D" w:rsidRPr="0049275D">
        <w:rPr>
          <w:rFonts w:eastAsia="標楷體"/>
          <w:b/>
          <w:bCs/>
          <w:color w:val="0000FF"/>
          <w:sz w:val="26"/>
          <w:szCs w:val="26"/>
        </w:rPr>
        <w:t>112-10-120355-8</w:t>
      </w:r>
    </w:p>
    <w:p w14:paraId="7B55B36C" w14:textId="0DDA7B26" w:rsidR="00383A40" w:rsidRPr="0049275D" w:rsidRDefault="001038C3" w:rsidP="0049275D">
      <w:pPr>
        <w:autoSpaceDE w:val="0"/>
        <w:autoSpaceDN w:val="0"/>
        <w:snapToGrid w:val="0"/>
        <w:spacing w:line="380" w:lineRule="exact"/>
        <w:ind w:leftChars="500" w:left="1460" w:hangingChars="100" w:hanging="260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49275D">
        <w:rPr>
          <w:rFonts w:eastAsia="標楷體"/>
          <w:b/>
          <w:bCs/>
          <w:color w:val="0000FF"/>
          <w:sz w:val="26"/>
          <w:szCs w:val="26"/>
        </w:rPr>
        <w:t>戶名：台北</w:t>
      </w:r>
      <w:r w:rsidR="00A9270D" w:rsidRPr="0049275D">
        <w:rPr>
          <w:rFonts w:eastAsia="標楷體"/>
          <w:b/>
          <w:bCs/>
          <w:color w:val="0000FF"/>
          <w:sz w:val="26"/>
          <w:szCs w:val="26"/>
        </w:rPr>
        <w:t>植福</w:t>
      </w:r>
      <w:r w:rsidRPr="0049275D">
        <w:rPr>
          <w:rFonts w:eastAsia="標楷體"/>
          <w:b/>
          <w:bCs/>
          <w:color w:val="0000FF"/>
          <w:sz w:val="26"/>
          <w:szCs w:val="26"/>
        </w:rPr>
        <w:t>扶輪社</w:t>
      </w:r>
    </w:p>
    <w:p w14:paraId="5AE69116" w14:textId="11B314CF" w:rsidR="00200928" w:rsidRPr="0049275D" w:rsidRDefault="00200928" w:rsidP="0049275D">
      <w:pPr>
        <w:autoSpaceDE w:val="0"/>
        <w:autoSpaceDN w:val="0"/>
        <w:snapToGrid w:val="0"/>
        <w:spacing w:line="380" w:lineRule="exact"/>
        <w:ind w:leftChars="500" w:left="1460" w:hangingChars="100" w:hanging="26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※</w:t>
      </w:r>
      <w:r w:rsidRPr="0049275D">
        <w:rPr>
          <w:rFonts w:eastAsia="標楷體"/>
          <w:sz w:val="26"/>
          <w:szCs w:val="26"/>
        </w:rPr>
        <w:t>匯款請備註「</w:t>
      </w:r>
      <w:r w:rsidRPr="0049275D">
        <w:rPr>
          <w:rFonts w:eastAsia="標楷體"/>
          <w:sz w:val="26"/>
          <w:szCs w:val="26"/>
        </w:rPr>
        <w:t>○○</w:t>
      </w:r>
      <w:r w:rsidRPr="0049275D">
        <w:rPr>
          <w:rFonts w:eastAsia="標楷體"/>
          <w:sz w:val="26"/>
          <w:szCs w:val="26"/>
        </w:rPr>
        <w:t>社」</w:t>
      </w:r>
      <w:r w:rsidR="00BE4DAF" w:rsidRPr="0049275D">
        <w:rPr>
          <w:rFonts w:eastAsia="標楷體"/>
          <w:sz w:val="26"/>
          <w:szCs w:val="26"/>
        </w:rPr>
        <w:t>即可，避免留言過長存摺無法完整顯示</w:t>
      </w:r>
    </w:p>
    <w:p w14:paraId="06BD05A1" w14:textId="2C1E1658" w:rsidR="001C11C5" w:rsidRPr="0049275D" w:rsidRDefault="00B96CBA" w:rsidP="0049275D">
      <w:pPr>
        <w:autoSpaceDE w:val="0"/>
        <w:autoSpaceDN w:val="0"/>
        <w:snapToGrid w:val="0"/>
        <w:spacing w:line="38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="001C11C5" w:rsidRPr="0049275D">
        <w:rPr>
          <w:rFonts w:eastAsia="標楷體"/>
          <w:sz w:val="26"/>
          <w:szCs w:val="26"/>
        </w:rPr>
        <w:t>.</w:t>
      </w:r>
      <w:r w:rsidR="001C11C5" w:rsidRPr="0049275D">
        <w:rPr>
          <w:rFonts w:eastAsia="標楷體"/>
          <w:b/>
          <w:color w:val="FF0000"/>
          <w:sz w:val="26"/>
          <w:szCs w:val="26"/>
        </w:rPr>
        <w:t>請各社自行為社友投保旅平險或意外險</w:t>
      </w:r>
      <w:r w:rsidR="001C11C5" w:rsidRPr="0049275D">
        <w:rPr>
          <w:rFonts w:eastAsia="標楷體"/>
          <w:color w:val="000000" w:themeColor="text1"/>
          <w:sz w:val="26"/>
          <w:szCs w:val="26"/>
        </w:rPr>
        <w:t>，主辦社投保活動類公共意外責任險</w:t>
      </w:r>
    </w:p>
    <w:p w14:paraId="668E4B30" w14:textId="24461683" w:rsidR="004A2F84" w:rsidRPr="0049275D" w:rsidRDefault="002452DE" w:rsidP="0049275D">
      <w:pPr>
        <w:autoSpaceDE w:val="0"/>
        <w:autoSpaceDN w:val="0"/>
        <w:snapToGrid w:val="0"/>
        <w:spacing w:beforeLines="50" w:before="180" w:line="380" w:lineRule="exact"/>
        <w:ind w:leftChars="200" w:left="48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lastRenderedPageBreak/>
        <w:t>四、</w:t>
      </w:r>
      <w:r w:rsidR="004A2F84" w:rsidRPr="0049275D">
        <w:rPr>
          <w:rFonts w:eastAsia="標楷體"/>
          <w:sz w:val="26"/>
          <w:szCs w:val="26"/>
        </w:rPr>
        <w:t>活動</w:t>
      </w:r>
      <w:r w:rsidR="00491C2F" w:rsidRPr="0049275D">
        <w:rPr>
          <w:rFonts w:eastAsia="標楷體"/>
          <w:sz w:val="26"/>
          <w:szCs w:val="26"/>
        </w:rPr>
        <w:t>行</w:t>
      </w:r>
      <w:r w:rsidR="004A2F84" w:rsidRPr="0049275D">
        <w:rPr>
          <w:rFonts w:eastAsia="標楷體"/>
          <w:sz w:val="26"/>
          <w:szCs w:val="26"/>
        </w:rPr>
        <w:t>程</w:t>
      </w:r>
      <w:r w:rsidR="00491C2F" w:rsidRPr="0049275D">
        <w:rPr>
          <w:rFonts w:eastAsia="標楷體"/>
          <w:sz w:val="26"/>
          <w:szCs w:val="26"/>
        </w:rPr>
        <w:t>(</w:t>
      </w:r>
      <w:r w:rsidR="00491C2F" w:rsidRPr="0049275D">
        <w:rPr>
          <w:rFonts w:eastAsia="標楷體"/>
          <w:sz w:val="26"/>
          <w:szCs w:val="26"/>
        </w:rPr>
        <w:t>詳細時程另行公告</w:t>
      </w:r>
      <w:r w:rsidR="00491C2F" w:rsidRPr="0049275D">
        <w:rPr>
          <w:rFonts w:eastAsia="標楷體"/>
          <w:sz w:val="26"/>
          <w:szCs w:val="26"/>
        </w:rPr>
        <w:t>)</w:t>
      </w:r>
      <w:r w:rsidR="004A2F84" w:rsidRPr="0049275D">
        <w:rPr>
          <w:rFonts w:eastAsia="標楷體"/>
          <w:sz w:val="26"/>
          <w:szCs w:val="26"/>
        </w:rPr>
        <w:t>：</w:t>
      </w:r>
    </w:p>
    <w:tbl>
      <w:tblPr>
        <w:tblStyle w:val="ae"/>
        <w:tblW w:w="0" w:type="auto"/>
        <w:tblInd w:w="913" w:type="dxa"/>
        <w:tblLook w:val="04A0" w:firstRow="1" w:lastRow="0" w:firstColumn="1" w:lastColumn="0" w:noHBand="0" w:noVBand="1"/>
      </w:tblPr>
      <w:tblGrid>
        <w:gridCol w:w="2201"/>
        <w:gridCol w:w="5528"/>
      </w:tblGrid>
      <w:tr w:rsidR="004A2F84" w:rsidRPr="0049275D" w14:paraId="5307286E" w14:textId="77777777" w:rsidTr="00B862F4">
        <w:trPr>
          <w:trHeight w:val="340"/>
        </w:trPr>
        <w:tc>
          <w:tcPr>
            <w:tcW w:w="2201" w:type="dxa"/>
            <w:shd w:val="clear" w:color="auto" w:fill="9BBB59" w:themeFill="accent3"/>
            <w:tcMar>
              <w:left w:w="0" w:type="dxa"/>
              <w:right w:w="0" w:type="dxa"/>
            </w:tcMar>
            <w:vAlign w:val="center"/>
          </w:tcPr>
          <w:p w14:paraId="355A2EBB" w14:textId="2E6C36BF" w:rsidR="004A2F84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bCs/>
                <w:color w:val="0000FF"/>
                <w:sz w:val="28"/>
                <w:szCs w:val="28"/>
              </w:rPr>
            </w:pPr>
            <w:r w:rsidRPr="0049275D">
              <w:rPr>
                <w:rFonts w:eastAsia="標楷體"/>
                <w:bCs/>
                <w:spacing w:val="8"/>
                <w:sz w:val="26"/>
                <w:szCs w:val="26"/>
              </w:rPr>
              <w:t>行程</w:t>
            </w:r>
          </w:p>
        </w:tc>
        <w:tc>
          <w:tcPr>
            <w:tcW w:w="5528" w:type="dxa"/>
            <w:shd w:val="clear" w:color="auto" w:fill="9BBB59" w:themeFill="accent3"/>
            <w:tcMar>
              <w:left w:w="0" w:type="dxa"/>
              <w:right w:w="0" w:type="dxa"/>
            </w:tcMar>
            <w:vAlign w:val="center"/>
          </w:tcPr>
          <w:p w14:paraId="5FBF9014" w14:textId="77777777" w:rsidR="004A2F84" w:rsidRPr="0049275D" w:rsidRDefault="004A2F84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bCs/>
                <w:color w:val="0000FF"/>
                <w:sz w:val="28"/>
                <w:szCs w:val="28"/>
              </w:rPr>
            </w:pPr>
            <w:r w:rsidRPr="0049275D">
              <w:rPr>
                <w:rFonts w:eastAsia="標楷體"/>
                <w:bCs/>
                <w:spacing w:val="8"/>
                <w:sz w:val="26"/>
                <w:szCs w:val="26"/>
              </w:rPr>
              <w:t>內容</w:t>
            </w:r>
          </w:p>
        </w:tc>
      </w:tr>
      <w:tr w:rsidR="00491C2F" w:rsidRPr="0049275D" w14:paraId="15004F4E" w14:textId="77777777" w:rsidTr="00B862F4">
        <w:trPr>
          <w:trHeight w:val="340"/>
        </w:trPr>
        <w:tc>
          <w:tcPr>
            <w:tcW w:w="2201" w:type="dxa"/>
            <w:tcMar>
              <w:left w:w="0" w:type="dxa"/>
              <w:right w:w="0" w:type="dxa"/>
            </w:tcMar>
            <w:vAlign w:val="center"/>
          </w:tcPr>
          <w:p w14:paraId="54A6E3A5" w14:textId="51A29906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集合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2178090F" w14:textId="2AB80B55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台北</w:t>
            </w:r>
            <w:r w:rsidR="00B862F4" w:rsidRPr="0049275D">
              <w:rPr>
                <w:rFonts w:eastAsia="標楷體"/>
                <w:sz w:val="26"/>
                <w:szCs w:val="26"/>
              </w:rPr>
              <w:t>車站</w:t>
            </w:r>
            <w:r w:rsidR="00B862F4" w:rsidRPr="0049275D">
              <w:rPr>
                <w:rFonts w:eastAsia="標楷體"/>
                <w:sz w:val="26"/>
                <w:szCs w:val="26"/>
              </w:rPr>
              <w:t>-</w:t>
            </w:r>
            <w:r w:rsidRPr="0049275D">
              <w:rPr>
                <w:rFonts w:eastAsia="標楷體"/>
                <w:sz w:val="26"/>
                <w:szCs w:val="26"/>
              </w:rPr>
              <w:t>東一門</w:t>
            </w:r>
          </w:p>
        </w:tc>
      </w:tr>
      <w:tr w:rsidR="00491C2F" w:rsidRPr="0049275D" w14:paraId="24383A7F" w14:textId="77777777" w:rsidTr="00B862F4">
        <w:trPr>
          <w:trHeight w:val="340"/>
        </w:trPr>
        <w:tc>
          <w:tcPr>
            <w:tcW w:w="2201" w:type="dxa"/>
            <w:tcMar>
              <w:left w:w="0" w:type="dxa"/>
              <w:right w:w="0" w:type="dxa"/>
            </w:tcMar>
            <w:vAlign w:val="center"/>
          </w:tcPr>
          <w:p w14:paraId="47EF286B" w14:textId="6BEF023D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崎頂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3CEE7CD8" w14:textId="6CA06788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童話秘境探索子母隧道（健行）</w:t>
            </w:r>
          </w:p>
        </w:tc>
      </w:tr>
      <w:tr w:rsidR="00491C2F" w:rsidRPr="0049275D" w14:paraId="51B43E94" w14:textId="77777777" w:rsidTr="00B862F4">
        <w:trPr>
          <w:trHeight w:val="340"/>
        </w:trPr>
        <w:tc>
          <w:tcPr>
            <w:tcW w:w="2201" w:type="dxa"/>
            <w:tcMar>
              <w:left w:w="0" w:type="dxa"/>
              <w:right w:w="0" w:type="dxa"/>
            </w:tcMar>
            <w:vAlign w:val="center"/>
          </w:tcPr>
          <w:p w14:paraId="1C28CD51" w14:textId="74E0A574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竹南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64595239" w14:textId="30EAC867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午餐（桌餐）</w:t>
            </w:r>
          </w:p>
        </w:tc>
      </w:tr>
      <w:tr w:rsidR="00491C2F" w:rsidRPr="0049275D" w14:paraId="623E8FBA" w14:textId="77777777" w:rsidTr="00B862F4">
        <w:trPr>
          <w:trHeight w:val="340"/>
        </w:trPr>
        <w:tc>
          <w:tcPr>
            <w:tcW w:w="2201" w:type="dxa"/>
            <w:tcMar>
              <w:left w:w="0" w:type="dxa"/>
              <w:right w:w="0" w:type="dxa"/>
            </w:tcMar>
            <w:vAlign w:val="center"/>
          </w:tcPr>
          <w:p w14:paraId="0AD1A6DC" w14:textId="1D5D60B6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彰化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27FAF966" w14:textId="07FA34EF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參觀扇形調車場（蒸汽老火車）</w:t>
            </w:r>
          </w:p>
        </w:tc>
      </w:tr>
      <w:tr w:rsidR="00491C2F" w:rsidRPr="0049275D" w14:paraId="2E51F4F9" w14:textId="77777777" w:rsidTr="00B862F4">
        <w:trPr>
          <w:trHeight w:val="340"/>
        </w:trPr>
        <w:tc>
          <w:tcPr>
            <w:tcW w:w="2201" w:type="dxa"/>
            <w:tcMar>
              <w:left w:w="0" w:type="dxa"/>
              <w:right w:w="0" w:type="dxa"/>
            </w:tcMar>
            <w:vAlign w:val="center"/>
          </w:tcPr>
          <w:p w14:paraId="151CABF6" w14:textId="789FB2B3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后里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4B3077AB" w14:textId="77777777" w:rsidR="00491C2F" w:rsidRPr="0049275D" w:rsidRDefault="00491C2F" w:rsidP="0049275D">
            <w:pPr>
              <w:pStyle w:val="Web"/>
              <w:spacing w:before="0" w:beforeAutospacing="0" w:after="0" w:afterAutospacing="0" w:line="380" w:lineRule="exact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</w:pPr>
            <w:r w:rsidRPr="0049275D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Ａ</w:t>
            </w:r>
            <w:r w:rsidRPr="0049275D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.</w:t>
            </w:r>
            <w:r w:rsidRPr="0049275D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參觀張連昌薩克斯風觀光工廠</w:t>
            </w:r>
          </w:p>
          <w:p w14:paraId="5E0174E7" w14:textId="77777777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B.</w:t>
            </w:r>
            <w:r w:rsidRPr="0049275D">
              <w:rPr>
                <w:rFonts w:eastAsia="標楷體"/>
                <w:sz w:val="26"/>
                <w:szCs w:val="26"/>
              </w:rPr>
              <w:t>全國最美后豐鐵馬道騎自行車</w:t>
            </w:r>
          </w:p>
          <w:p w14:paraId="07FDCA99" w14:textId="54269D22" w:rsidR="00B862F4" w:rsidRPr="0049275D" w:rsidRDefault="00B862F4" w:rsidP="0049275D">
            <w:pPr>
              <w:snapToGrid w:val="0"/>
              <w:spacing w:line="380" w:lineRule="exact"/>
              <w:ind w:leftChars="20" w:left="48" w:rightChars="20" w:right="48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49275D">
              <w:rPr>
                <w:rFonts w:eastAsia="標楷體"/>
                <w:b/>
                <w:color w:val="FF0000"/>
                <w:sz w:val="26"/>
                <w:szCs w:val="26"/>
              </w:rPr>
              <w:t>此行程為二擇一，報名時請先填寫，以便安排</w:t>
            </w:r>
          </w:p>
        </w:tc>
      </w:tr>
      <w:tr w:rsidR="00491C2F" w:rsidRPr="0049275D" w14:paraId="1D7D1CC7" w14:textId="77777777" w:rsidTr="00B862F4">
        <w:trPr>
          <w:trHeight w:val="340"/>
        </w:trPr>
        <w:tc>
          <w:tcPr>
            <w:tcW w:w="2201" w:type="dxa"/>
            <w:tcMar>
              <w:left w:w="0" w:type="dxa"/>
              <w:right w:w="0" w:type="dxa"/>
            </w:tcMar>
            <w:vAlign w:val="center"/>
          </w:tcPr>
          <w:p w14:paraId="192FC070" w14:textId="30401C00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center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台北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14:paraId="57F64335" w14:textId="7088EC5D" w:rsidR="00491C2F" w:rsidRPr="0049275D" w:rsidRDefault="00491C2F" w:rsidP="0049275D">
            <w:pPr>
              <w:snapToGrid w:val="0"/>
              <w:spacing w:line="380" w:lineRule="exact"/>
              <w:ind w:leftChars="20" w:left="48" w:rightChars="20" w:right="48"/>
              <w:jc w:val="both"/>
              <w:rPr>
                <w:rFonts w:eastAsia="標楷體"/>
                <w:sz w:val="26"/>
                <w:szCs w:val="26"/>
              </w:rPr>
            </w:pPr>
            <w:r w:rsidRPr="0049275D">
              <w:rPr>
                <w:rFonts w:eastAsia="標楷體"/>
                <w:sz w:val="26"/>
                <w:szCs w:val="26"/>
              </w:rPr>
              <w:t>享用鐵路便當、玩賓果遊戲</w:t>
            </w:r>
          </w:p>
        </w:tc>
      </w:tr>
    </w:tbl>
    <w:p w14:paraId="3B5C5449" w14:textId="662C822C" w:rsidR="004A2F84" w:rsidRPr="0049275D" w:rsidRDefault="00B96CBA" w:rsidP="0049275D">
      <w:pPr>
        <w:autoSpaceDE w:val="0"/>
        <w:autoSpaceDN w:val="0"/>
        <w:snapToGrid w:val="0"/>
        <w:spacing w:beforeLines="50" w:before="180" w:line="380" w:lineRule="exact"/>
        <w:ind w:leftChars="200" w:left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 w:rsidR="004A2F84" w:rsidRPr="0049275D">
        <w:rPr>
          <w:rFonts w:eastAsia="標楷體"/>
          <w:sz w:val="26"/>
          <w:szCs w:val="26"/>
        </w:rPr>
        <w:t>、地區獎勵：依地區獎勵辦法</w:t>
      </w:r>
    </w:p>
    <w:p w14:paraId="714F2A43" w14:textId="51CCD4A0" w:rsidR="004A2F84" w:rsidRPr="0049275D" w:rsidRDefault="004A2F84" w:rsidP="0049275D">
      <w:pPr>
        <w:autoSpaceDE w:val="0"/>
        <w:autoSpaceDN w:val="0"/>
        <w:snapToGrid w:val="0"/>
        <w:spacing w:line="380" w:lineRule="exact"/>
        <w:ind w:leftChars="400" w:left="2130" w:hangingChars="450" w:hanging="117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第</w:t>
      </w:r>
      <w:r w:rsidRPr="0049275D">
        <w:rPr>
          <w:rFonts w:eastAsia="標楷體"/>
          <w:sz w:val="26"/>
          <w:szCs w:val="26"/>
        </w:rPr>
        <w:t>4-1</w:t>
      </w:r>
      <w:r w:rsidRPr="0049275D">
        <w:rPr>
          <w:rFonts w:eastAsia="標楷體"/>
          <w:sz w:val="26"/>
          <w:szCs w:val="26"/>
        </w:rPr>
        <w:t>項</w:t>
      </w:r>
      <w:r w:rsidRPr="0049275D">
        <w:rPr>
          <w:rFonts w:eastAsia="標楷體"/>
          <w:sz w:val="26"/>
          <w:szCs w:val="26"/>
        </w:rPr>
        <w:t>c.</w:t>
      </w:r>
      <w:r w:rsidRPr="0049275D">
        <w:rPr>
          <w:rFonts w:eastAsia="標楷體"/>
          <w:sz w:val="26"/>
          <w:szCs w:val="26"/>
        </w:rPr>
        <w:t>贊助每一項聯誼活動</w:t>
      </w:r>
      <w:r w:rsidR="00EA2B3A" w:rsidRPr="0049275D">
        <w:rPr>
          <w:rFonts w:eastAsia="標楷體"/>
          <w:sz w:val="26"/>
          <w:szCs w:val="26"/>
        </w:rPr>
        <w:t>金額</w:t>
      </w:r>
      <w:r w:rsidR="00EA2B3A" w:rsidRPr="0049275D">
        <w:rPr>
          <w:rFonts w:eastAsia="標楷體"/>
          <w:sz w:val="26"/>
          <w:szCs w:val="26"/>
        </w:rPr>
        <w:t>1</w:t>
      </w:r>
      <w:r w:rsidR="00EA2B3A" w:rsidRPr="0049275D">
        <w:rPr>
          <w:rFonts w:eastAsia="標楷體"/>
          <w:sz w:val="26"/>
          <w:szCs w:val="26"/>
        </w:rPr>
        <w:t>萬元</w:t>
      </w:r>
      <w:r w:rsidR="00EA2B3A" w:rsidRPr="0049275D">
        <w:rPr>
          <w:rFonts w:eastAsia="標楷體"/>
          <w:sz w:val="26"/>
          <w:szCs w:val="26"/>
        </w:rPr>
        <w:t>(</w:t>
      </w:r>
      <w:r w:rsidR="00EA2B3A" w:rsidRPr="0049275D">
        <w:rPr>
          <w:rFonts w:eastAsia="標楷體"/>
          <w:sz w:val="26"/>
          <w:szCs w:val="26"/>
        </w:rPr>
        <w:t>協辦社</w:t>
      </w:r>
      <w:r w:rsidR="00EA2B3A" w:rsidRPr="0049275D">
        <w:rPr>
          <w:rFonts w:eastAsia="標楷體"/>
          <w:sz w:val="26"/>
          <w:szCs w:val="26"/>
        </w:rPr>
        <w:t>)</w:t>
      </w:r>
      <w:r w:rsidR="00EA2B3A" w:rsidRPr="0049275D">
        <w:rPr>
          <w:rFonts w:eastAsia="標楷體"/>
          <w:sz w:val="26"/>
          <w:szCs w:val="26"/>
        </w:rPr>
        <w:t>，獎勵</w:t>
      </w:r>
      <w:r w:rsidR="00EA2B3A" w:rsidRPr="0049275D">
        <w:rPr>
          <w:rFonts w:eastAsia="標楷體"/>
          <w:sz w:val="26"/>
          <w:szCs w:val="26"/>
        </w:rPr>
        <w:t>4</w:t>
      </w:r>
      <w:r w:rsidR="00EA2B3A" w:rsidRPr="0049275D">
        <w:rPr>
          <w:rFonts w:ascii="Segoe UI Symbol" w:eastAsia="標楷體" w:hAnsi="Segoe UI Symbol" w:cs="Segoe UI Symbol"/>
          <w:sz w:val="26"/>
          <w:szCs w:val="26"/>
        </w:rPr>
        <w:t>☆</w:t>
      </w:r>
      <w:r w:rsidR="00EA2B3A" w:rsidRPr="0049275D">
        <w:rPr>
          <w:rFonts w:eastAsia="標楷體"/>
          <w:sz w:val="26"/>
          <w:szCs w:val="26"/>
        </w:rPr>
        <w:t>；金額</w:t>
      </w:r>
      <w:r w:rsidR="00491C2F" w:rsidRPr="0049275D">
        <w:rPr>
          <w:rFonts w:eastAsia="標楷體"/>
          <w:sz w:val="26"/>
          <w:szCs w:val="26"/>
        </w:rPr>
        <w:t>2</w:t>
      </w:r>
      <w:r w:rsidR="00EA2B3A" w:rsidRPr="0049275D">
        <w:rPr>
          <w:rFonts w:eastAsia="標楷體"/>
          <w:sz w:val="26"/>
          <w:szCs w:val="26"/>
        </w:rPr>
        <w:t>萬</w:t>
      </w:r>
      <w:r w:rsidR="00491C2F" w:rsidRPr="0049275D">
        <w:rPr>
          <w:rFonts w:eastAsia="標楷體"/>
          <w:sz w:val="26"/>
          <w:szCs w:val="26"/>
        </w:rPr>
        <w:t>5</w:t>
      </w:r>
      <w:r w:rsidR="00EA2B3A" w:rsidRPr="0049275D">
        <w:rPr>
          <w:rFonts w:eastAsia="標楷體"/>
          <w:sz w:val="26"/>
          <w:szCs w:val="26"/>
        </w:rPr>
        <w:t>千</w:t>
      </w:r>
      <w:r w:rsidR="00491C2F" w:rsidRPr="0049275D">
        <w:rPr>
          <w:rFonts w:eastAsia="標楷體"/>
          <w:sz w:val="26"/>
          <w:szCs w:val="26"/>
        </w:rPr>
        <w:t>元</w:t>
      </w:r>
      <w:r w:rsidR="00394186" w:rsidRPr="0049275D">
        <w:rPr>
          <w:rFonts w:eastAsia="標楷體"/>
          <w:sz w:val="26"/>
          <w:szCs w:val="26"/>
        </w:rPr>
        <w:t>(</w:t>
      </w:r>
      <w:r w:rsidR="00394186" w:rsidRPr="0049275D">
        <w:rPr>
          <w:rFonts w:eastAsia="標楷體"/>
          <w:sz w:val="26"/>
          <w:szCs w:val="26"/>
        </w:rPr>
        <w:t>主辦社</w:t>
      </w:r>
      <w:r w:rsidR="00394186" w:rsidRPr="0049275D">
        <w:rPr>
          <w:rFonts w:eastAsia="標楷體"/>
          <w:sz w:val="26"/>
          <w:szCs w:val="26"/>
        </w:rPr>
        <w:t>)</w:t>
      </w:r>
      <w:r w:rsidR="00491C2F" w:rsidRPr="0049275D">
        <w:rPr>
          <w:rFonts w:eastAsia="標楷體"/>
          <w:sz w:val="26"/>
          <w:szCs w:val="26"/>
        </w:rPr>
        <w:t>，獎勵</w:t>
      </w:r>
      <w:r w:rsidR="00491C2F" w:rsidRPr="0049275D">
        <w:rPr>
          <w:rFonts w:eastAsia="標楷體"/>
          <w:sz w:val="26"/>
          <w:szCs w:val="26"/>
        </w:rPr>
        <w:t>10</w:t>
      </w:r>
      <w:r w:rsidR="00491C2F" w:rsidRPr="0049275D">
        <w:rPr>
          <w:rFonts w:ascii="Segoe UI Symbol" w:eastAsia="標楷體" w:hAnsi="Segoe UI Symbol" w:cs="Segoe UI Symbol"/>
          <w:sz w:val="26"/>
          <w:szCs w:val="26"/>
        </w:rPr>
        <w:t>☆</w:t>
      </w:r>
    </w:p>
    <w:p w14:paraId="3E9BBE57" w14:textId="13DCE1C3" w:rsidR="004A2F84" w:rsidRPr="0049275D" w:rsidRDefault="004A2F84" w:rsidP="0049275D">
      <w:pPr>
        <w:autoSpaceDE w:val="0"/>
        <w:autoSpaceDN w:val="0"/>
        <w:snapToGrid w:val="0"/>
        <w:spacing w:line="380" w:lineRule="exact"/>
        <w:ind w:leftChars="750" w:left="180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d.</w:t>
      </w:r>
      <w:r w:rsidRPr="0049275D">
        <w:rPr>
          <w:rFonts w:eastAsia="標楷體"/>
          <w:kern w:val="0"/>
          <w:sz w:val="26"/>
          <w:szCs w:val="26"/>
        </w:rPr>
        <w:t>社友或來賓參加地區聯誼活動，獎勵</w:t>
      </w:r>
      <w:r w:rsidRPr="0049275D">
        <w:rPr>
          <w:rFonts w:eastAsia="標楷體"/>
          <w:kern w:val="0"/>
          <w:sz w:val="26"/>
          <w:szCs w:val="26"/>
        </w:rPr>
        <w:t>1</w:t>
      </w:r>
      <w:r w:rsidRPr="0049275D">
        <w:rPr>
          <w:rFonts w:ascii="Segoe UI Symbol" w:eastAsia="標楷體" w:hAnsi="Segoe UI Symbol" w:cs="Segoe UI Symbol"/>
          <w:sz w:val="26"/>
          <w:szCs w:val="26"/>
        </w:rPr>
        <w:t>☆</w:t>
      </w:r>
    </w:p>
    <w:p w14:paraId="1B59FDD2" w14:textId="34326EF8" w:rsidR="00171FA9" w:rsidRPr="0049275D" w:rsidRDefault="00B96CBA" w:rsidP="0049275D">
      <w:pPr>
        <w:autoSpaceDE w:val="0"/>
        <w:autoSpaceDN w:val="0"/>
        <w:snapToGrid w:val="0"/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六</w:t>
      </w:r>
      <w:r w:rsidR="00171FA9" w:rsidRPr="0049275D">
        <w:rPr>
          <w:rFonts w:eastAsia="標楷體"/>
          <w:sz w:val="26"/>
          <w:szCs w:val="26"/>
        </w:rPr>
        <w:t>、</w:t>
      </w:r>
      <w:r w:rsidR="00171FA9" w:rsidRPr="0049275D">
        <w:rPr>
          <w:rFonts w:eastAsia="標楷體"/>
          <w:b/>
          <w:bCs/>
          <w:kern w:val="0"/>
          <w:sz w:val="26"/>
          <w:szCs w:val="26"/>
        </w:rPr>
        <w:t>本次活動經費扣除活動成本後，若有盈餘全數捐予公益團體。</w:t>
      </w:r>
      <w:r w:rsidR="00171FA9" w:rsidRPr="0049275D">
        <w:rPr>
          <w:rFonts w:eastAsia="標楷體"/>
          <w:b/>
          <w:bCs/>
          <w:sz w:val="26"/>
          <w:szCs w:val="26"/>
        </w:rPr>
        <w:t>活動風雨無阻，惟當日人事行政局如公告停班停課，則依政府公告停辦</w:t>
      </w:r>
    </w:p>
    <w:p w14:paraId="02D442CB" w14:textId="3F5D1AB3" w:rsidR="00171FA9" w:rsidRPr="0049275D" w:rsidRDefault="00B96CBA" w:rsidP="0049275D">
      <w:pPr>
        <w:autoSpaceDE w:val="0"/>
        <w:autoSpaceDN w:val="0"/>
        <w:snapToGrid w:val="0"/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</w:t>
      </w:r>
      <w:r w:rsidR="00171FA9" w:rsidRPr="0049275D">
        <w:rPr>
          <w:rFonts w:eastAsia="標楷體"/>
          <w:sz w:val="26"/>
          <w:szCs w:val="26"/>
        </w:rPr>
        <w:t>、如有相關事宜，請洽詢：</w:t>
      </w:r>
    </w:p>
    <w:p w14:paraId="60E87BD5" w14:textId="25ECF0DD" w:rsidR="00171FA9" w:rsidRPr="0049275D" w:rsidRDefault="001C11C5" w:rsidP="0049275D">
      <w:pPr>
        <w:tabs>
          <w:tab w:val="left" w:pos="3969"/>
        </w:tabs>
        <w:snapToGrid w:val="0"/>
        <w:spacing w:line="380" w:lineRule="exact"/>
        <w:ind w:leftChars="400" w:left="960"/>
        <w:jc w:val="both"/>
        <w:rPr>
          <w:rFonts w:eastAsia="標楷體"/>
          <w:color w:val="000000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郵輪列車之旅</w:t>
      </w:r>
      <w:r w:rsidR="00171FA9" w:rsidRPr="0049275D">
        <w:rPr>
          <w:rFonts w:eastAsia="標楷體"/>
          <w:sz w:val="26"/>
          <w:szCs w:val="26"/>
        </w:rPr>
        <w:t>主委：</w:t>
      </w:r>
      <w:r w:rsidRPr="0049275D">
        <w:rPr>
          <w:rFonts w:eastAsia="標楷體"/>
          <w:sz w:val="26"/>
          <w:szCs w:val="26"/>
        </w:rPr>
        <w:t>張政文</w:t>
      </w:r>
      <w:r w:rsidRPr="0049275D">
        <w:rPr>
          <w:rFonts w:eastAsia="標楷體"/>
          <w:sz w:val="26"/>
          <w:szCs w:val="26"/>
        </w:rPr>
        <w:t>CP Jonathan</w:t>
      </w:r>
      <w:r w:rsidR="00171FA9" w:rsidRPr="0049275D">
        <w:rPr>
          <w:rFonts w:eastAsia="標楷體"/>
          <w:sz w:val="26"/>
          <w:szCs w:val="26"/>
        </w:rPr>
        <w:t>，電話：</w:t>
      </w:r>
      <w:r w:rsidR="00171FA9" w:rsidRPr="0049275D">
        <w:rPr>
          <w:rFonts w:eastAsia="標楷體"/>
          <w:color w:val="000000"/>
          <w:sz w:val="26"/>
          <w:szCs w:val="26"/>
        </w:rPr>
        <w:t>09</w:t>
      </w:r>
      <w:r w:rsidRPr="0049275D">
        <w:rPr>
          <w:rFonts w:eastAsia="標楷體"/>
          <w:color w:val="000000"/>
          <w:sz w:val="26"/>
          <w:szCs w:val="26"/>
        </w:rPr>
        <w:t>16</w:t>
      </w:r>
      <w:r w:rsidR="00171FA9" w:rsidRPr="0049275D">
        <w:rPr>
          <w:rFonts w:eastAsia="標楷體"/>
          <w:color w:val="000000"/>
          <w:sz w:val="26"/>
          <w:szCs w:val="26"/>
        </w:rPr>
        <w:t>-</w:t>
      </w:r>
      <w:r w:rsidRPr="0049275D">
        <w:rPr>
          <w:rFonts w:eastAsia="標楷體"/>
          <w:color w:val="000000"/>
          <w:sz w:val="26"/>
          <w:szCs w:val="26"/>
        </w:rPr>
        <w:t>225</w:t>
      </w:r>
      <w:r w:rsidR="00171FA9" w:rsidRPr="0049275D">
        <w:rPr>
          <w:rFonts w:eastAsia="標楷體"/>
          <w:color w:val="000000"/>
          <w:sz w:val="26"/>
          <w:szCs w:val="26"/>
        </w:rPr>
        <w:t>-</w:t>
      </w:r>
      <w:r w:rsidRPr="0049275D">
        <w:rPr>
          <w:rFonts w:eastAsia="標楷體"/>
          <w:color w:val="000000"/>
          <w:sz w:val="26"/>
          <w:szCs w:val="26"/>
        </w:rPr>
        <w:t>774</w:t>
      </w:r>
    </w:p>
    <w:p w14:paraId="1241E4F2" w14:textId="2B77D001" w:rsidR="00171FA9" w:rsidRPr="0049275D" w:rsidRDefault="001C11C5" w:rsidP="0049275D">
      <w:pPr>
        <w:autoSpaceDE w:val="0"/>
        <w:autoSpaceDN w:val="0"/>
        <w:snapToGrid w:val="0"/>
        <w:spacing w:line="38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>郵輪列車之旅</w:t>
      </w:r>
      <w:r w:rsidR="00171FA9" w:rsidRPr="0049275D">
        <w:rPr>
          <w:rFonts w:eastAsia="標楷體"/>
          <w:color w:val="000000"/>
          <w:sz w:val="26"/>
          <w:szCs w:val="26"/>
        </w:rPr>
        <w:t>執行長：</w:t>
      </w:r>
      <w:r w:rsidR="00B862F4" w:rsidRPr="0049275D">
        <w:rPr>
          <w:rFonts w:eastAsia="標楷體"/>
          <w:color w:val="000000"/>
          <w:sz w:val="26"/>
          <w:szCs w:val="26"/>
        </w:rPr>
        <w:t>蘇國全</w:t>
      </w:r>
      <w:r w:rsidR="00B862F4" w:rsidRPr="0049275D">
        <w:rPr>
          <w:rFonts w:eastAsia="標楷體"/>
          <w:color w:val="000000"/>
          <w:sz w:val="26"/>
          <w:szCs w:val="26"/>
        </w:rPr>
        <w:t>P David</w:t>
      </w:r>
      <w:r w:rsidR="00171FA9" w:rsidRPr="0049275D">
        <w:rPr>
          <w:rFonts w:eastAsia="標楷體"/>
          <w:color w:val="000000"/>
          <w:sz w:val="26"/>
          <w:szCs w:val="26"/>
        </w:rPr>
        <w:t>，電話：</w:t>
      </w:r>
      <w:r w:rsidR="00B862F4" w:rsidRPr="0049275D">
        <w:rPr>
          <w:rFonts w:eastAsia="標楷體"/>
          <w:color w:val="000000"/>
          <w:sz w:val="26"/>
          <w:szCs w:val="26"/>
        </w:rPr>
        <w:t>0933-212-458</w:t>
      </w:r>
    </w:p>
    <w:p w14:paraId="7BE18ECD" w14:textId="4BB6676D" w:rsidR="009006A3" w:rsidRPr="0049275D" w:rsidRDefault="00B96CBA" w:rsidP="0049275D">
      <w:pPr>
        <w:autoSpaceDE w:val="0"/>
        <w:autoSpaceDN w:val="0"/>
        <w:snapToGrid w:val="0"/>
        <w:spacing w:beforeLines="50" w:before="180" w:line="38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八</w:t>
      </w:r>
      <w:r w:rsidR="009006A3" w:rsidRPr="0049275D">
        <w:rPr>
          <w:rFonts w:eastAsia="標楷體"/>
          <w:color w:val="000000"/>
          <w:sz w:val="26"/>
          <w:szCs w:val="26"/>
        </w:rPr>
        <w:t>、</w:t>
      </w:r>
      <w:r w:rsidR="009006A3" w:rsidRPr="0049275D">
        <w:rPr>
          <w:rFonts w:eastAsia="標楷體"/>
          <w:color w:val="000000"/>
          <w:sz w:val="26"/>
          <w:szCs w:val="26"/>
          <w:lang w:val="x-none"/>
        </w:rPr>
        <w:t>謹此函知，</w:t>
      </w:r>
      <w:r w:rsidR="009006A3" w:rsidRPr="0049275D">
        <w:rPr>
          <w:rFonts w:eastAsia="標楷體"/>
          <w:sz w:val="26"/>
          <w:szCs w:val="26"/>
        </w:rPr>
        <w:t>敬請</w:t>
      </w:r>
      <w:r w:rsidR="00171FA9" w:rsidRPr="0049275D">
        <w:rPr>
          <w:rFonts w:eastAsia="標楷體"/>
          <w:sz w:val="26"/>
          <w:szCs w:val="26"/>
        </w:rPr>
        <w:t>踴躍報名</w:t>
      </w:r>
      <w:r w:rsidR="009006A3" w:rsidRPr="0049275D">
        <w:rPr>
          <w:rFonts w:eastAsia="標楷體"/>
          <w:color w:val="000000"/>
          <w:sz w:val="26"/>
          <w:szCs w:val="26"/>
        </w:rPr>
        <w:t>。</w:t>
      </w:r>
    </w:p>
    <w:p w14:paraId="0912828C" w14:textId="5646F47F" w:rsidR="00CC2064" w:rsidRPr="0049275D" w:rsidRDefault="007C4E39" w:rsidP="0049275D">
      <w:pPr>
        <w:pStyle w:val="af5"/>
        <w:snapToGrid w:val="0"/>
        <w:spacing w:beforeLines="150" w:before="540" w:line="300" w:lineRule="exact"/>
        <w:ind w:leftChars="0" w:left="552" w:hangingChars="200" w:hanging="552"/>
        <w:jc w:val="both"/>
        <w:rPr>
          <w:rFonts w:eastAsia="標楷體"/>
          <w:spacing w:val="8"/>
          <w:sz w:val="26"/>
          <w:szCs w:val="26"/>
        </w:rPr>
      </w:pP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="00171FA9" w:rsidRPr="0049275D">
        <w:rPr>
          <w:rFonts w:eastAsia="標楷體"/>
          <w:spacing w:val="8"/>
          <w:sz w:val="26"/>
          <w:szCs w:val="26"/>
        </w:rPr>
        <w:tab/>
      </w:r>
      <w:r w:rsidR="00CC2064" w:rsidRPr="0049275D">
        <w:rPr>
          <w:rFonts w:eastAsia="標楷體"/>
          <w:spacing w:val="8"/>
          <w:sz w:val="26"/>
          <w:szCs w:val="26"/>
        </w:rPr>
        <w:t>地區總監</w:t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Pr="0049275D">
        <w:rPr>
          <w:rFonts w:eastAsia="標楷體"/>
          <w:spacing w:val="8"/>
          <w:sz w:val="26"/>
          <w:szCs w:val="26"/>
        </w:rPr>
        <w:tab/>
      </w:r>
      <w:r w:rsidR="00CC2064" w:rsidRPr="00221AA0">
        <w:rPr>
          <w:rFonts w:eastAsia="標楷體"/>
          <w:sz w:val="26"/>
          <w:szCs w:val="26"/>
        </w:rPr>
        <w:t>林振邦</w:t>
      </w:r>
      <w:r w:rsidR="00CC2064" w:rsidRPr="00221AA0">
        <w:rPr>
          <w:rFonts w:eastAsia="標楷體"/>
          <w:sz w:val="26"/>
          <w:szCs w:val="26"/>
        </w:rPr>
        <w:t>DG James</w:t>
      </w:r>
    </w:p>
    <w:p w14:paraId="734A1B19" w14:textId="4DEE5023" w:rsidR="00CC2064" w:rsidRPr="0049275D" w:rsidRDefault="007C4E39" w:rsidP="0049275D">
      <w:pPr>
        <w:pStyle w:val="af5"/>
        <w:snapToGrid w:val="0"/>
        <w:spacing w:line="300" w:lineRule="exact"/>
        <w:ind w:leftChars="0" w:left="0"/>
        <w:jc w:val="both"/>
        <w:rPr>
          <w:rFonts w:eastAsia="標楷體"/>
          <w:sz w:val="26"/>
          <w:szCs w:val="26"/>
        </w:rPr>
      </w:pP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="00171FA9" w:rsidRPr="0049275D">
        <w:rPr>
          <w:rFonts w:eastAsia="標楷體"/>
          <w:sz w:val="26"/>
          <w:szCs w:val="26"/>
        </w:rPr>
        <w:tab/>
      </w:r>
      <w:r w:rsidR="00CC2064" w:rsidRPr="0049275D">
        <w:rPr>
          <w:rFonts w:eastAsia="標楷體"/>
          <w:sz w:val="26"/>
          <w:szCs w:val="26"/>
        </w:rPr>
        <w:t>地區</w:t>
      </w:r>
      <w:r w:rsidR="00171FA9" w:rsidRPr="0049275D">
        <w:rPr>
          <w:rFonts w:eastAsia="標楷體"/>
          <w:sz w:val="26"/>
          <w:szCs w:val="26"/>
        </w:rPr>
        <w:t>聯誼</w:t>
      </w:r>
      <w:r w:rsidR="00CC2064" w:rsidRPr="0049275D">
        <w:rPr>
          <w:rFonts w:eastAsia="標楷體"/>
          <w:sz w:val="26"/>
          <w:szCs w:val="26"/>
        </w:rPr>
        <w:t>委員會主委</w:t>
      </w:r>
      <w:r w:rsidRPr="0049275D">
        <w:rPr>
          <w:rFonts w:eastAsia="標楷體"/>
          <w:sz w:val="26"/>
          <w:szCs w:val="26"/>
        </w:rPr>
        <w:tab/>
      </w:r>
      <w:r w:rsidRPr="0049275D">
        <w:rPr>
          <w:rFonts w:eastAsia="標楷體"/>
          <w:sz w:val="26"/>
          <w:szCs w:val="26"/>
        </w:rPr>
        <w:tab/>
      </w:r>
      <w:r w:rsidR="00171FA9" w:rsidRPr="0049275D">
        <w:rPr>
          <w:rFonts w:eastAsia="標楷體"/>
          <w:sz w:val="26"/>
          <w:szCs w:val="26"/>
        </w:rPr>
        <w:t>林文進</w:t>
      </w:r>
      <w:r w:rsidR="00171FA9" w:rsidRPr="0049275D">
        <w:rPr>
          <w:rFonts w:eastAsia="標楷體"/>
          <w:sz w:val="26"/>
          <w:szCs w:val="26"/>
        </w:rPr>
        <w:t>PP Sam</w:t>
      </w:r>
    </w:p>
    <w:p w14:paraId="0166077E" w14:textId="37CD047D" w:rsidR="002A3B56" w:rsidRPr="00FF7A39" w:rsidRDefault="007C4E39" w:rsidP="0049275D">
      <w:pPr>
        <w:pStyle w:val="af5"/>
        <w:snapToGrid w:val="0"/>
        <w:spacing w:line="300" w:lineRule="exact"/>
        <w:ind w:leftChars="0" w:left="0"/>
        <w:jc w:val="both"/>
        <w:rPr>
          <w:rFonts w:eastAsia="標楷體"/>
          <w:spacing w:val="8"/>
          <w:sz w:val="26"/>
          <w:szCs w:val="26"/>
        </w:rPr>
      </w:pP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="00171FA9" w:rsidRPr="0049275D">
        <w:rPr>
          <w:rFonts w:eastAsia="標楷體"/>
          <w:color w:val="000000"/>
          <w:kern w:val="0"/>
          <w:sz w:val="26"/>
          <w:szCs w:val="26"/>
        </w:rPr>
        <w:tab/>
      </w:r>
      <w:r w:rsidR="00171FA9" w:rsidRPr="0049275D">
        <w:rPr>
          <w:rFonts w:eastAsia="標楷體"/>
          <w:color w:val="000000"/>
          <w:kern w:val="0"/>
          <w:sz w:val="26"/>
          <w:szCs w:val="26"/>
        </w:rPr>
        <w:tab/>
      </w:r>
      <w:r w:rsidR="001C11C5" w:rsidRPr="0049275D">
        <w:rPr>
          <w:rFonts w:eastAsia="標楷體"/>
          <w:color w:val="000000"/>
          <w:kern w:val="0"/>
          <w:sz w:val="26"/>
          <w:szCs w:val="26"/>
        </w:rPr>
        <w:t>郵輪列車之旅</w:t>
      </w:r>
      <w:r w:rsidR="00CC2064" w:rsidRPr="0049275D">
        <w:rPr>
          <w:rFonts w:eastAsia="標楷體"/>
          <w:color w:val="000000"/>
          <w:kern w:val="0"/>
          <w:sz w:val="26"/>
          <w:szCs w:val="26"/>
        </w:rPr>
        <w:t>主委</w:t>
      </w:r>
      <w:r w:rsidR="009006A3" w:rsidRPr="0049275D">
        <w:rPr>
          <w:rFonts w:eastAsia="標楷體"/>
          <w:color w:val="000000"/>
          <w:kern w:val="0"/>
          <w:sz w:val="26"/>
          <w:szCs w:val="26"/>
        </w:rPr>
        <w:tab/>
      </w:r>
      <w:r w:rsidRPr="0049275D">
        <w:rPr>
          <w:rFonts w:eastAsia="標楷體"/>
          <w:color w:val="000000"/>
          <w:kern w:val="0"/>
          <w:sz w:val="26"/>
          <w:szCs w:val="26"/>
        </w:rPr>
        <w:tab/>
      </w:r>
      <w:r w:rsidR="001C11C5" w:rsidRPr="0049275D">
        <w:rPr>
          <w:rFonts w:eastAsia="標楷體"/>
          <w:color w:val="000000"/>
          <w:kern w:val="0"/>
          <w:sz w:val="26"/>
          <w:szCs w:val="26"/>
        </w:rPr>
        <w:t>張政文</w:t>
      </w:r>
      <w:r w:rsidR="001C11C5" w:rsidRPr="0049275D">
        <w:rPr>
          <w:rFonts w:eastAsia="標楷體"/>
          <w:sz w:val="26"/>
          <w:szCs w:val="26"/>
        </w:rPr>
        <w:t>CP Jonathan</w:t>
      </w:r>
    </w:p>
    <w:sectPr w:rsidR="002A3B56" w:rsidRPr="00FF7A39" w:rsidSect="00CC520C">
      <w:headerReference w:type="default" r:id="rId9"/>
      <w:footerReference w:type="default" r:id="rId10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2D3" w14:textId="77777777" w:rsidR="009939E6" w:rsidRDefault="009939E6" w:rsidP="00FD1E9B">
      <w:r>
        <w:separator/>
      </w:r>
    </w:p>
  </w:endnote>
  <w:endnote w:type="continuationSeparator" w:id="0">
    <w:p w14:paraId="29348D81" w14:textId="77777777" w:rsidR="009939E6" w:rsidRDefault="009939E6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A440" w14:textId="67DF2580" w:rsidR="001D1B79" w:rsidRDefault="000A11CB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62336" behindDoc="1" locked="0" layoutInCell="1" allowOverlap="1" wp14:anchorId="76AE7F55" wp14:editId="14EFA286">
          <wp:simplePos x="0" y="0"/>
          <wp:positionH relativeFrom="column">
            <wp:posOffset>55129</wp:posOffset>
          </wp:positionH>
          <wp:positionV relativeFrom="paragraph">
            <wp:posOffset>15471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023B8B50" wp14:editId="36BC3977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96A1" w14:textId="77777777" w:rsidR="009939E6" w:rsidRDefault="009939E6" w:rsidP="00FD1E9B">
      <w:r>
        <w:separator/>
      </w:r>
    </w:p>
  </w:footnote>
  <w:footnote w:type="continuationSeparator" w:id="0">
    <w:p w14:paraId="5A059785" w14:textId="77777777" w:rsidR="009939E6" w:rsidRDefault="009939E6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E7D5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462AD299" wp14:editId="73DE23B3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2BA3C2E0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4477E5D0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46B83F9E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56D6F2F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724F2F4B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C8E5A" wp14:editId="78BDE424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B65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95732A7"/>
    <w:multiLevelType w:val="hybridMultilevel"/>
    <w:tmpl w:val="2D0479BC"/>
    <w:lvl w:ilvl="0" w:tplc="87F2C67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7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6D453B83"/>
    <w:multiLevelType w:val="hybridMultilevel"/>
    <w:tmpl w:val="1FA8CED2"/>
    <w:lvl w:ilvl="0" w:tplc="A216B92A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3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4C4789"/>
    <w:multiLevelType w:val="hybridMultilevel"/>
    <w:tmpl w:val="E162E65E"/>
    <w:lvl w:ilvl="0" w:tplc="9E68646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6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1588817">
    <w:abstractNumId w:val="1"/>
  </w:num>
  <w:num w:numId="2" w16cid:durableId="986321022">
    <w:abstractNumId w:val="7"/>
  </w:num>
  <w:num w:numId="3" w16cid:durableId="937912846">
    <w:abstractNumId w:val="6"/>
  </w:num>
  <w:num w:numId="4" w16cid:durableId="146171076">
    <w:abstractNumId w:val="4"/>
  </w:num>
  <w:num w:numId="5" w16cid:durableId="1961834872">
    <w:abstractNumId w:val="0"/>
  </w:num>
  <w:num w:numId="6" w16cid:durableId="965353092">
    <w:abstractNumId w:val="15"/>
  </w:num>
  <w:num w:numId="7" w16cid:durableId="1650861406">
    <w:abstractNumId w:val="2"/>
  </w:num>
  <w:num w:numId="8" w16cid:durableId="732313351">
    <w:abstractNumId w:val="16"/>
  </w:num>
  <w:num w:numId="9" w16cid:durableId="313729736">
    <w:abstractNumId w:val="11"/>
  </w:num>
  <w:num w:numId="10" w16cid:durableId="1603489229">
    <w:abstractNumId w:val="10"/>
  </w:num>
  <w:num w:numId="11" w16cid:durableId="1114791645">
    <w:abstractNumId w:val="13"/>
  </w:num>
  <w:num w:numId="12" w16cid:durableId="1978609936">
    <w:abstractNumId w:val="3"/>
  </w:num>
  <w:num w:numId="13" w16cid:durableId="843517984">
    <w:abstractNumId w:val="9"/>
  </w:num>
  <w:num w:numId="14" w16cid:durableId="310908119">
    <w:abstractNumId w:val="8"/>
  </w:num>
  <w:num w:numId="15" w16cid:durableId="1170560020">
    <w:abstractNumId w:val="12"/>
  </w:num>
  <w:num w:numId="16" w16cid:durableId="371809215">
    <w:abstractNumId w:val="14"/>
  </w:num>
  <w:num w:numId="17" w16cid:durableId="1332029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6C"/>
    <w:rsid w:val="00000F1F"/>
    <w:rsid w:val="0000162A"/>
    <w:rsid w:val="00005263"/>
    <w:rsid w:val="000062B5"/>
    <w:rsid w:val="00017512"/>
    <w:rsid w:val="000177D6"/>
    <w:rsid w:val="00023544"/>
    <w:rsid w:val="00027215"/>
    <w:rsid w:val="00030564"/>
    <w:rsid w:val="00035126"/>
    <w:rsid w:val="00035F00"/>
    <w:rsid w:val="0004188B"/>
    <w:rsid w:val="000424A4"/>
    <w:rsid w:val="000428B8"/>
    <w:rsid w:val="00042C96"/>
    <w:rsid w:val="00053EE9"/>
    <w:rsid w:val="00055B9D"/>
    <w:rsid w:val="00057DAF"/>
    <w:rsid w:val="00060502"/>
    <w:rsid w:val="0006413B"/>
    <w:rsid w:val="00066435"/>
    <w:rsid w:val="000667D9"/>
    <w:rsid w:val="000677CB"/>
    <w:rsid w:val="00070CA7"/>
    <w:rsid w:val="00073A04"/>
    <w:rsid w:val="0007502D"/>
    <w:rsid w:val="00077FB6"/>
    <w:rsid w:val="00080B2A"/>
    <w:rsid w:val="0008359C"/>
    <w:rsid w:val="0008618B"/>
    <w:rsid w:val="00087BCA"/>
    <w:rsid w:val="000933D6"/>
    <w:rsid w:val="000A11CB"/>
    <w:rsid w:val="000A48FB"/>
    <w:rsid w:val="000A4902"/>
    <w:rsid w:val="000A7182"/>
    <w:rsid w:val="000B3977"/>
    <w:rsid w:val="000C4472"/>
    <w:rsid w:val="000C533B"/>
    <w:rsid w:val="000E6F3E"/>
    <w:rsid w:val="000F0D67"/>
    <w:rsid w:val="000F1494"/>
    <w:rsid w:val="001022F8"/>
    <w:rsid w:val="001038C3"/>
    <w:rsid w:val="001117EE"/>
    <w:rsid w:val="00114E79"/>
    <w:rsid w:val="0012196F"/>
    <w:rsid w:val="00124FEB"/>
    <w:rsid w:val="00125EC9"/>
    <w:rsid w:val="00125F2D"/>
    <w:rsid w:val="00132C1A"/>
    <w:rsid w:val="00133211"/>
    <w:rsid w:val="00140B86"/>
    <w:rsid w:val="0014118A"/>
    <w:rsid w:val="00142869"/>
    <w:rsid w:val="00146528"/>
    <w:rsid w:val="0014666D"/>
    <w:rsid w:val="00151EC9"/>
    <w:rsid w:val="00166A36"/>
    <w:rsid w:val="001675DC"/>
    <w:rsid w:val="00171492"/>
    <w:rsid w:val="00171FA9"/>
    <w:rsid w:val="00172E1F"/>
    <w:rsid w:val="0018001B"/>
    <w:rsid w:val="0018063C"/>
    <w:rsid w:val="00182BDD"/>
    <w:rsid w:val="0018301F"/>
    <w:rsid w:val="00183C78"/>
    <w:rsid w:val="001A4A5C"/>
    <w:rsid w:val="001A5D2D"/>
    <w:rsid w:val="001B2942"/>
    <w:rsid w:val="001B2E66"/>
    <w:rsid w:val="001B3BB4"/>
    <w:rsid w:val="001C06A2"/>
    <w:rsid w:val="001C11C5"/>
    <w:rsid w:val="001C245E"/>
    <w:rsid w:val="001C2B34"/>
    <w:rsid w:val="001C33C0"/>
    <w:rsid w:val="001D1B79"/>
    <w:rsid w:val="001E4525"/>
    <w:rsid w:val="001E6252"/>
    <w:rsid w:val="001F3387"/>
    <w:rsid w:val="001F3BCD"/>
    <w:rsid w:val="00200623"/>
    <w:rsid w:val="00200928"/>
    <w:rsid w:val="00201AB1"/>
    <w:rsid w:val="0020582F"/>
    <w:rsid w:val="00211962"/>
    <w:rsid w:val="002126C6"/>
    <w:rsid w:val="002134BF"/>
    <w:rsid w:val="00215AF1"/>
    <w:rsid w:val="00217601"/>
    <w:rsid w:val="002214D1"/>
    <w:rsid w:val="00221AA0"/>
    <w:rsid w:val="00223606"/>
    <w:rsid w:val="00223D96"/>
    <w:rsid w:val="0023013E"/>
    <w:rsid w:val="00234652"/>
    <w:rsid w:val="002452DE"/>
    <w:rsid w:val="0025485E"/>
    <w:rsid w:val="0025572D"/>
    <w:rsid w:val="00261927"/>
    <w:rsid w:val="00262B20"/>
    <w:rsid w:val="002646C9"/>
    <w:rsid w:val="002649AC"/>
    <w:rsid w:val="00266C7D"/>
    <w:rsid w:val="00274197"/>
    <w:rsid w:val="00274532"/>
    <w:rsid w:val="0028323A"/>
    <w:rsid w:val="0028332D"/>
    <w:rsid w:val="00285A44"/>
    <w:rsid w:val="002915E1"/>
    <w:rsid w:val="00294246"/>
    <w:rsid w:val="0029687C"/>
    <w:rsid w:val="002978F8"/>
    <w:rsid w:val="002A0280"/>
    <w:rsid w:val="002A09C4"/>
    <w:rsid w:val="002A3B56"/>
    <w:rsid w:val="002A4205"/>
    <w:rsid w:val="002A45CD"/>
    <w:rsid w:val="002B35ED"/>
    <w:rsid w:val="002B36BB"/>
    <w:rsid w:val="002B3BA5"/>
    <w:rsid w:val="002C2885"/>
    <w:rsid w:val="002C4394"/>
    <w:rsid w:val="002C507B"/>
    <w:rsid w:val="002C71D3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07EDF"/>
    <w:rsid w:val="00310688"/>
    <w:rsid w:val="003158E5"/>
    <w:rsid w:val="00321ACB"/>
    <w:rsid w:val="00327566"/>
    <w:rsid w:val="00344BF7"/>
    <w:rsid w:val="00350313"/>
    <w:rsid w:val="00350D8C"/>
    <w:rsid w:val="00360080"/>
    <w:rsid w:val="00360DEC"/>
    <w:rsid w:val="00364539"/>
    <w:rsid w:val="0037010F"/>
    <w:rsid w:val="00376EDD"/>
    <w:rsid w:val="00383A40"/>
    <w:rsid w:val="0038593A"/>
    <w:rsid w:val="00390D08"/>
    <w:rsid w:val="00394186"/>
    <w:rsid w:val="00394AD1"/>
    <w:rsid w:val="00397A9E"/>
    <w:rsid w:val="003A03C5"/>
    <w:rsid w:val="003A0565"/>
    <w:rsid w:val="003A0840"/>
    <w:rsid w:val="003A1C97"/>
    <w:rsid w:val="003A6122"/>
    <w:rsid w:val="003B0B0F"/>
    <w:rsid w:val="003B2F29"/>
    <w:rsid w:val="003B6D06"/>
    <w:rsid w:val="003B6DA7"/>
    <w:rsid w:val="003B745B"/>
    <w:rsid w:val="003C74EC"/>
    <w:rsid w:val="003D0BC8"/>
    <w:rsid w:val="003D1DFB"/>
    <w:rsid w:val="003D46A5"/>
    <w:rsid w:val="003D4E69"/>
    <w:rsid w:val="003D5169"/>
    <w:rsid w:val="003D695B"/>
    <w:rsid w:val="003E56D8"/>
    <w:rsid w:val="003E6933"/>
    <w:rsid w:val="003E6D2C"/>
    <w:rsid w:val="003F336A"/>
    <w:rsid w:val="003F3C59"/>
    <w:rsid w:val="003F6FA5"/>
    <w:rsid w:val="003F7713"/>
    <w:rsid w:val="0040030B"/>
    <w:rsid w:val="00404574"/>
    <w:rsid w:val="00407143"/>
    <w:rsid w:val="00415552"/>
    <w:rsid w:val="00420D06"/>
    <w:rsid w:val="00423E87"/>
    <w:rsid w:val="00424315"/>
    <w:rsid w:val="00424393"/>
    <w:rsid w:val="00426EE9"/>
    <w:rsid w:val="004270F6"/>
    <w:rsid w:val="00434063"/>
    <w:rsid w:val="00435FBA"/>
    <w:rsid w:val="00440C31"/>
    <w:rsid w:val="00444AF1"/>
    <w:rsid w:val="00451E2A"/>
    <w:rsid w:val="00454BF6"/>
    <w:rsid w:val="004605BF"/>
    <w:rsid w:val="00462E02"/>
    <w:rsid w:val="004661AE"/>
    <w:rsid w:val="0046719F"/>
    <w:rsid w:val="00475F24"/>
    <w:rsid w:val="004903DB"/>
    <w:rsid w:val="00491C2F"/>
    <w:rsid w:val="0049275D"/>
    <w:rsid w:val="00496120"/>
    <w:rsid w:val="004A07DE"/>
    <w:rsid w:val="004A1641"/>
    <w:rsid w:val="004A276B"/>
    <w:rsid w:val="004A2F84"/>
    <w:rsid w:val="004A4CF4"/>
    <w:rsid w:val="004A77DB"/>
    <w:rsid w:val="004B3DF3"/>
    <w:rsid w:val="004B5DD4"/>
    <w:rsid w:val="004C0202"/>
    <w:rsid w:val="004C120C"/>
    <w:rsid w:val="004C5D57"/>
    <w:rsid w:val="004D3871"/>
    <w:rsid w:val="004D393C"/>
    <w:rsid w:val="004E403D"/>
    <w:rsid w:val="00501097"/>
    <w:rsid w:val="005074F1"/>
    <w:rsid w:val="00520B0A"/>
    <w:rsid w:val="005232B3"/>
    <w:rsid w:val="00523AF9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A08"/>
    <w:rsid w:val="005C3D2D"/>
    <w:rsid w:val="005D1335"/>
    <w:rsid w:val="005D2A45"/>
    <w:rsid w:val="005D3DAF"/>
    <w:rsid w:val="005D76CB"/>
    <w:rsid w:val="005D7F5D"/>
    <w:rsid w:val="005E5FD5"/>
    <w:rsid w:val="005E75C4"/>
    <w:rsid w:val="005F0956"/>
    <w:rsid w:val="005F5274"/>
    <w:rsid w:val="00604050"/>
    <w:rsid w:val="0060663E"/>
    <w:rsid w:val="0061249A"/>
    <w:rsid w:val="006279E0"/>
    <w:rsid w:val="006366EC"/>
    <w:rsid w:val="00637485"/>
    <w:rsid w:val="00650AA9"/>
    <w:rsid w:val="00654854"/>
    <w:rsid w:val="006602CB"/>
    <w:rsid w:val="00663BEE"/>
    <w:rsid w:val="0067057A"/>
    <w:rsid w:val="00676575"/>
    <w:rsid w:val="006805F6"/>
    <w:rsid w:val="00680D6E"/>
    <w:rsid w:val="00683E7A"/>
    <w:rsid w:val="00690E52"/>
    <w:rsid w:val="0069172C"/>
    <w:rsid w:val="006A4641"/>
    <w:rsid w:val="006A5BAB"/>
    <w:rsid w:val="006C4906"/>
    <w:rsid w:val="006C7EF1"/>
    <w:rsid w:val="006D59CD"/>
    <w:rsid w:val="006D6B0F"/>
    <w:rsid w:val="006E6CE4"/>
    <w:rsid w:val="006F0323"/>
    <w:rsid w:val="006F0677"/>
    <w:rsid w:val="006F31CF"/>
    <w:rsid w:val="006F632C"/>
    <w:rsid w:val="00713891"/>
    <w:rsid w:val="0071657B"/>
    <w:rsid w:val="00727D84"/>
    <w:rsid w:val="00732F61"/>
    <w:rsid w:val="007344E9"/>
    <w:rsid w:val="00735CAC"/>
    <w:rsid w:val="00736EFA"/>
    <w:rsid w:val="00740593"/>
    <w:rsid w:val="00742BE9"/>
    <w:rsid w:val="00743F40"/>
    <w:rsid w:val="0074640C"/>
    <w:rsid w:val="007525C4"/>
    <w:rsid w:val="007538F3"/>
    <w:rsid w:val="00761A70"/>
    <w:rsid w:val="00762039"/>
    <w:rsid w:val="0076798F"/>
    <w:rsid w:val="0077061C"/>
    <w:rsid w:val="00770915"/>
    <w:rsid w:val="00775C64"/>
    <w:rsid w:val="00775CFC"/>
    <w:rsid w:val="00780DFA"/>
    <w:rsid w:val="0078105A"/>
    <w:rsid w:val="0078416B"/>
    <w:rsid w:val="007848CB"/>
    <w:rsid w:val="00787CA5"/>
    <w:rsid w:val="00790197"/>
    <w:rsid w:val="00793925"/>
    <w:rsid w:val="00795CC5"/>
    <w:rsid w:val="00796787"/>
    <w:rsid w:val="007A06CC"/>
    <w:rsid w:val="007A0B9D"/>
    <w:rsid w:val="007A3F8A"/>
    <w:rsid w:val="007A6604"/>
    <w:rsid w:val="007B2950"/>
    <w:rsid w:val="007B5F0A"/>
    <w:rsid w:val="007B65C1"/>
    <w:rsid w:val="007B697B"/>
    <w:rsid w:val="007C1DFF"/>
    <w:rsid w:val="007C4E39"/>
    <w:rsid w:val="007C6061"/>
    <w:rsid w:val="007E1198"/>
    <w:rsid w:val="007E4BD9"/>
    <w:rsid w:val="007E76D4"/>
    <w:rsid w:val="007F10DD"/>
    <w:rsid w:val="007F2D13"/>
    <w:rsid w:val="00805412"/>
    <w:rsid w:val="0080593F"/>
    <w:rsid w:val="00806658"/>
    <w:rsid w:val="0081222A"/>
    <w:rsid w:val="00815526"/>
    <w:rsid w:val="00820325"/>
    <w:rsid w:val="00820611"/>
    <w:rsid w:val="00833177"/>
    <w:rsid w:val="00834248"/>
    <w:rsid w:val="008345C3"/>
    <w:rsid w:val="00834688"/>
    <w:rsid w:val="008425C7"/>
    <w:rsid w:val="008453A4"/>
    <w:rsid w:val="00851D00"/>
    <w:rsid w:val="00851E55"/>
    <w:rsid w:val="00852DD5"/>
    <w:rsid w:val="0085591F"/>
    <w:rsid w:val="00864CA8"/>
    <w:rsid w:val="00867FCC"/>
    <w:rsid w:val="0087305A"/>
    <w:rsid w:val="0087555E"/>
    <w:rsid w:val="00881449"/>
    <w:rsid w:val="008856D5"/>
    <w:rsid w:val="00887E46"/>
    <w:rsid w:val="00895BAE"/>
    <w:rsid w:val="008A2733"/>
    <w:rsid w:val="008A29E1"/>
    <w:rsid w:val="008A4CAF"/>
    <w:rsid w:val="008A5B28"/>
    <w:rsid w:val="008A70B5"/>
    <w:rsid w:val="008B17BF"/>
    <w:rsid w:val="008B19F5"/>
    <w:rsid w:val="008B27E9"/>
    <w:rsid w:val="008C470F"/>
    <w:rsid w:val="008C53B1"/>
    <w:rsid w:val="008C6DCD"/>
    <w:rsid w:val="008C7356"/>
    <w:rsid w:val="008D47A8"/>
    <w:rsid w:val="008D6972"/>
    <w:rsid w:val="008D7BB3"/>
    <w:rsid w:val="008E0729"/>
    <w:rsid w:val="008E54B6"/>
    <w:rsid w:val="008E5EE7"/>
    <w:rsid w:val="008E6C45"/>
    <w:rsid w:val="008E78C1"/>
    <w:rsid w:val="008F11B8"/>
    <w:rsid w:val="008F23B4"/>
    <w:rsid w:val="008F6996"/>
    <w:rsid w:val="008F7390"/>
    <w:rsid w:val="009006A3"/>
    <w:rsid w:val="00900FB9"/>
    <w:rsid w:val="0090756E"/>
    <w:rsid w:val="009101D8"/>
    <w:rsid w:val="00911FFC"/>
    <w:rsid w:val="00912C2C"/>
    <w:rsid w:val="0091747E"/>
    <w:rsid w:val="00917926"/>
    <w:rsid w:val="00924235"/>
    <w:rsid w:val="00930AE7"/>
    <w:rsid w:val="00932CCD"/>
    <w:rsid w:val="0093390B"/>
    <w:rsid w:val="009343D4"/>
    <w:rsid w:val="00941568"/>
    <w:rsid w:val="00941CEC"/>
    <w:rsid w:val="00950385"/>
    <w:rsid w:val="00951A54"/>
    <w:rsid w:val="0095297C"/>
    <w:rsid w:val="009529B1"/>
    <w:rsid w:val="009627B9"/>
    <w:rsid w:val="00964D43"/>
    <w:rsid w:val="0096541E"/>
    <w:rsid w:val="0096607A"/>
    <w:rsid w:val="00970D35"/>
    <w:rsid w:val="00984F16"/>
    <w:rsid w:val="00992EFD"/>
    <w:rsid w:val="009939E6"/>
    <w:rsid w:val="00994EA9"/>
    <w:rsid w:val="009A4216"/>
    <w:rsid w:val="009A4F66"/>
    <w:rsid w:val="009A5D7B"/>
    <w:rsid w:val="009A7AB8"/>
    <w:rsid w:val="009B0AD4"/>
    <w:rsid w:val="009B51ED"/>
    <w:rsid w:val="009C3BC3"/>
    <w:rsid w:val="009C70A0"/>
    <w:rsid w:val="009D208F"/>
    <w:rsid w:val="009D47B9"/>
    <w:rsid w:val="009E4D89"/>
    <w:rsid w:val="009E52F4"/>
    <w:rsid w:val="009E6C6D"/>
    <w:rsid w:val="009E78A6"/>
    <w:rsid w:val="00A024EF"/>
    <w:rsid w:val="00A12CBD"/>
    <w:rsid w:val="00A14984"/>
    <w:rsid w:val="00A14D29"/>
    <w:rsid w:val="00A16E22"/>
    <w:rsid w:val="00A20581"/>
    <w:rsid w:val="00A25F15"/>
    <w:rsid w:val="00A262D4"/>
    <w:rsid w:val="00A26F26"/>
    <w:rsid w:val="00A30D01"/>
    <w:rsid w:val="00A32368"/>
    <w:rsid w:val="00A33534"/>
    <w:rsid w:val="00A33AB3"/>
    <w:rsid w:val="00A33B8C"/>
    <w:rsid w:val="00A34437"/>
    <w:rsid w:val="00A543B0"/>
    <w:rsid w:val="00A57AA1"/>
    <w:rsid w:val="00A63748"/>
    <w:rsid w:val="00A6584D"/>
    <w:rsid w:val="00A67C2F"/>
    <w:rsid w:val="00A814ED"/>
    <w:rsid w:val="00A86FDA"/>
    <w:rsid w:val="00A8759B"/>
    <w:rsid w:val="00A902FF"/>
    <w:rsid w:val="00A91C72"/>
    <w:rsid w:val="00A9270D"/>
    <w:rsid w:val="00A96F79"/>
    <w:rsid w:val="00AA2ED9"/>
    <w:rsid w:val="00AA4EA7"/>
    <w:rsid w:val="00AB19DC"/>
    <w:rsid w:val="00AB2A7B"/>
    <w:rsid w:val="00AB39C7"/>
    <w:rsid w:val="00AB4C1D"/>
    <w:rsid w:val="00AC0D60"/>
    <w:rsid w:val="00AC1A03"/>
    <w:rsid w:val="00AC2C0F"/>
    <w:rsid w:val="00AC3994"/>
    <w:rsid w:val="00AE04C6"/>
    <w:rsid w:val="00AE55B3"/>
    <w:rsid w:val="00AF7019"/>
    <w:rsid w:val="00B0153D"/>
    <w:rsid w:val="00B04DAB"/>
    <w:rsid w:val="00B0688A"/>
    <w:rsid w:val="00B10925"/>
    <w:rsid w:val="00B112C6"/>
    <w:rsid w:val="00B11641"/>
    <w:rsid w:val="00B13E49"/>
    <w:rsid w:val="00B233C5"/>
    <w:rsid w:val="00B310EB"/>
    <w:rsid w:val="00B31F91"/>
    <w:rsid w:val="00B35352"/>
    <w:rsid w:val="00B4089C"/>
    <w:rsid w:val="00B41B7C"/>
    <w:rsid w:val="00B43EAB"/>
    <w:rsid w:val="00B52E81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4B1F"/>
    <w:rsid w:val="00B862F4"/>
    <w:rsid w:val="00B8775A"/>
    <w:rsid w:val="00B87DC8"/>
    <w:rsid w:val="00B95CE4"/>
    <w:rsid w:val="00B96CBA"/>
    <w:rsid w:val="00B97589"/>
    <w:rsid w:val="00BA1839"/>
    <w:rsid w:val="00BA50B6"/>
    <w:rsid w:val="00BA6756"/>
    <w:rsid w:val="00BB0350"/>
    <w:rsid w:val="00BB4187"/>
    <w:rsid w:val="00BB41B1"/>
    <w:rsid w:val="00BB41B9"/>
    <w:rsid w:val="00BB7B51"/>
    <w:rsid w:val="00BC464C"/>
    <w:rsid w:val="00BC5691"/>
    <w:rsid w:val="00BC6211"/>
    <w:rsid w:val="00BC63C6"/>
    <w:rsid w:val="00BD2DC7"/>
    <w:rsid w:val="00BD4818"/>
    <w:rsid w:val="00BD61B4"/>
    <w:rsid w:val="00BD7842"/>
    <w:rsid w:val="00BE168D"/>
    <w:rsid w:val="00BE2552"/>
    <w:rsid w:val="00BE4998"/>
    <w:rsid w:val="00BE4DAF"/>
    <w:rsid w:val="00BF26A5"/>
    <w:rsid w:val="00BF2793"/>
    <w:rsid w:val="00BF3504"/>
    <w:rsid w:val="00BF5196"/>
    <w:rsid w:val="00C02318"/>
    <w:rsid w:val="00C1113E"/>
    <w:rsid w:val="00C1158B"/>
    <w:rsid w:val="00C12B32"/>
    <w:rsid w:val="00C15C8A"/>
    <w:rsid w:val="00C16032"/>
    <w:rsid w:val="00C1669C"/>
    <w:rsid w:val="00C16F9B"/>
    <w:rsid w:val="00C2064D"/>
    <w:rsid w:val="00C21264"/>
    <w:rsid w:val="00C26D80"/>
    <w:rsid w:val="00C3687B"/>
    <w:rsid w:val="00C42262"/>
    <w:rsid w:val="00C44658"/>
    <w:rsid w:val="00C460D9"/>
    <w:rsid w:val="00C46759"/>
    <w:rsid w:val="00C506E8"/>
    <w:rsid w:val="00C51E44"/>
    <w:rsid w:val="00C53308"/>
    <w:rsid w:val="00C55011"/>
    <w:rsid w:val="00C61D9D"/>
    <w:rsid w:val="00C629D0"/>
    <w:rsid w:val="00C66D04"/>
    <w:rsid w:val="00C73E7F"/>
    <w:rsid w:val="00C86402"/>
    <w:rsid w:val="00C868B3"/>
    <w:rsid w:val="00C92C4B"/>
    <w:rsid w:val="00C9470B"/>
    <w:rsid w:val="00C949F3"/>
    <w:rsid w:val="00CA59B6"/>
    <w:rsid w:val="00CB02D6"/>
    <w:rsid w:val="00CB15AD"/>
    <w:rsid w:val="00CB3AEA"/>
    <w:rsid w:val="00CB46C6"/>
    <w:rsid w:val="00CB4DAB"/>
    <w:rsid w:val="00CB4FB2"/>
    <w:rsid w:val="00CC189F"/>
    <w:rsid w:val="00CC2064"/>
    <w:rsid w:val="00CC27F2"/>
    <w:rsid w:val="00CC520C"/>
    <w:rsid w:val="00CD406D"/>
    <w:rsid w:val="00CD68C5"/>
    <w:rsid w:val="00CE34AE"/>
    <w:rsid w:val="00CE5713"/>
    <w:rsid w:val="00CF0B18"/>
    <w:rsid w:val="00CF5A60"/>
    <w:rsid w:val="00CF5B03"/>
    <w:rsid w:val="00CF793B"/>
    <w:rsid w:val="00CF7F57"/>
    <w:rsid w:val="00D00497"/>
    <w:rsid w:val="00D01D51"/>
    <w:rsid w:val="00D01F4F"/>
    <w:rsid w:val="00D0505E"/>
    <w:rsid w:val="00D079F8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3C3B"/>
    <w:rsid w:val="00D251F4"/>
    <w:rsid w:val="00D25977"/>
    <w:rsid w:val="00D33A37"/>
    <w:rsid w:val="00D35C9B"/>
    <w:rsid w:val="00D406F3"/>
    <w:rsid w:val="00D42A5C"/>
    <w:rsid w:val="00D44120"/>
    <w:rsid w:val="00D50784"/>
    <w:rsid w:val="00D50A33"/>
    <w:rsid w:val="00D627A1"/>
    <w:rsid w:val="00D63917"/>
    <w:rsid w:val="00D63B13"/>
    <w:rsid w:val="00D673F1"/>
    <w:rsid w:val="00D763DE"/>
    <w:rsid w:val="00D8098E"/>
    <w:rsid w:val="00D9058C"/>
    <w:rsid w:val="00DA4DE0"/>
    <w:rsid w:val="00DB15F5"/>
    <w:rsid w:val="00DB1E4A"/>
    <w:rsid w:val="00DB5EDA"/>
    <w:rsid w:val="00DB7C8F"/>
    <w:rsid w:val="00DC0932"/>
    <w:rsid w:val="00DC5AA6"/>
    <w:rsid w:val="00DD6D52"/>
    <w:rsid w:val="00DF4273"/>
    <w:rsid w:val="00E0178B"/>
    <w:rsid w:val="00E058B3"/>
    <w:rsid w:val="00E14EBA"/>
    <w:rsid w:val="00E2189D"/>
    <w:rsid w:val="00E21D5E"/>
    <w:rsid w:val="00E23213"/>
    <w:rsid w:val="00E40B87"/>
    <w:rsid w:val="00E42A96"/>
    <w:rsid w:val="00E43715"/>
    <w:rsid w:val="00E56039"/>
    <w:rsid w:val="00E661C3"/>
    <w:rsid w:val="00E6779D"/>
    <w:rsid w:val="00E71920"/>
    <w:rsid w:val="00E724A6"/>
    <w:rsid w:val="00E758E5"/>
    <w:rsid w:val="00E807E7"/>
    <w:rsid w:val="00E80D93"/>
    <w:rsid w:val="00E902E0"/>
    <w:rsid w:val="00EA16C9"/>
    <w:rsid w:val="00EA1D6B"/>
    <w:rsid w:val="00EA2B3A"/>
    <w:rsid w:val="00EA5460"/>
    <w:rsid w:val="00EA6B1B"/>
    <w:rsid w:val="00EA7289"/>
    <w:rsid w:val="00EA7795"/>
    <w:rsid w:val="00EB0243"/>
    <w:rsid w:val="00EB58E2"/>
    <w:rsid w:val="00EC2B1B"/>
    <w:rsid w:val="00EC3521"/>
    <w:rsid w:val="00EC3725"/>
    <w:rsid w:val="00ED102A"/>
    <w:rsid w:val="00ED357B"/>
    <w:rsid w:val="00EE0260"/>
    <w:rsid w:val="00EE1256"/>
    <w:rsid w:val="00EE6AD1"/>
    <w:rsid w:val="00EF0DD7"/>
    <w:rsid w:val="00EF1468"/>
    <w:rsid w:val="00EF2B25"/>
    <w:rsid w:val="00F010D8"/>
    <w:rsid w:val="00F0225B"/>
    <w:rsid w:val="00F04127"/>
    <w:rsid w:val="00F05C32"/>
    <w:rsid w:val="00F146CD"/>
    <w:rsid w:val="00F160CD"/>
    <w:rsid w:val="00F17539"/>
    <w:rsid w:val="00F2688D"/>
    <w:rsid w:val="00F26951"/>
    <w:rsid w:val="00F327EC"/>
    <w:rsid w:val="00F33475"/>
    <w:rsid w:val="00F336C9"/>
    <w:rsid w:val="00F3435C"/>
    <w:rsid w:val="00F40EB3"/>
    <w:rsid w:val="00F47FE9"/>
    <w:rsid w:val="00F547D1"/>
    <w:rsid w:val="00F55304"/>
    <w:rsid w:val="00F56E24"/>
    <w:rsid w:val="00F60B42"/>
    <w:rsid w:val="00F66B5C"/>
    <w:rsid w:val="00F70ED8"/>
    <w:rsid w:val="00F81FDF"/>
    <w:rsid w:val="00F820F5"/>
    <w:rsid w:val="00F84CDA"/>
    <w:rsid w:val="00F92DB2"/>
    <w:rsid w:val="00F939AA"/>
    <w:rsid w:val="00FA277C"/>
    <w:rsid w:val="00FA5A7C"/>
    <w:rsid w:val="00FB03D0"/>
    <w:rsid w:val="00FB0424"/>
    <w:rsid w:val="00FB29C8"/>
    <w:rsid w:val="00FC0276"/>
    <w:rsid w:val="00FC1B28"/>
    <w:rsid w:val="00FC3BCB"/>
    <w:rsid w:val="00FC3DFF"/>
    <w:rsid w:val="00FC4D44"/>
    <w:rsid w:val="00FD1E9B"/>
    <w:rsid w:val="00FD200F"/>
    <w:rsid w:val="00FD541E"/>
    <w:rsid w:val="00FD608E"/>
    <w:rsid w:val="00FE54A0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2612"/>
  <w15:docId w15:val="{DE94F016-CE0D-496D-A164-CD7A37E5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  <w:style w:type="table" w:styleId="-1">
    <w:name w:val="Light Shading Accent 1"/>
    <w:basedOn w:val="a1"/>
    <w:uiPriority w:val="65"/>
    <w:rsid w:val="00CE57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10">
    <w:name w:val="未解析的提及1"/>
    <w:basedOn w:val="a0"/>
    <w:uiPriority w:val="99"/>
    <w:semiHidden/>
    <w:unhideWhenUsed/>
    <w:rsid w:val="008B17B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23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1O1A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BAF0F-9087-4B06-83B4-B14ED73F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215</Words>
  <Characters>1230</Characters>
  <Application>Microsoft Office Word</Application>
  <DocSecurity>0</DocSecurity>
  <Lines>10</Lines>
  <Paragraphs>2</Paragraphs>
  <ScaleCrop>false</ScaleCrop>
  <Company>C.M.T</Company>
  <LinksUpToDate>false</LinksUpToDate>
  <CharactersWithSpaces>1443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43</cp:revision>
  <cp:lastPrinted>2025-08-08T02:19:00Z</cp:lastPrinted>
  <dcterms:created xsi:type="dcterms:W3CDTF">2025-08-04T06:40:00Z</dcterms:created>
  <dcterms:modified xsi:type="dcterms:W3CDTF">2025-08-08T02:20:00Z</dcterms:modified>
</cp:coreProperties>
</file>